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06D" w:rsidRPr="002C0C67" w:rsidRDefault="0065406D"/>
    <w:p w:rsidR="008A0633" w:rsidRDefault="008A0633" w:rsidP="008A0633">
      <w:pPr>
        <w:pStyle w:val="a3"/>
        <w:numPr>
          <w:ilvl w:val="0"/>
          <w:numId w:val="1"/>
        </w:numPr>
        <w:jc w:val="center"/>
        <w:rPr>
          <w:b/>
        </w:rPr>
      </w:pPr>
      <w:r w:rsidRPr="008A0633">
        <w:rPr>
          <w:b/>
        </w:rPr>
        <w:t xml:space="preserve">Πανόραμα Πολωνίας </w:t>
      </w:r>
      <w:r w:rsidR="0028081E">
        <w:rPr>
          <w:b/>
          <w:lang w:val="en-US"/>
        </w:rPr>
        <w:t>7</w:t>
      </w:r>
      <w:r w:rsidRPr="008A0633">
        <w:rPr>
          <w:b/>
        </w:rPr>
        <w:t xml:space="preserve"> μέρες </w:t>
      </w:r>
      <w:r w:rsidR="0028081E">
        <w:rPr>
          <w:b/>
          <w:lang w:val="en-US"/>
        </w:rPr>
        <w:t>15</w:t>
      </w:r>
      <w:r w:rsidRPr="008A0633">
        <w:rPr>
          <w:b/>
        </w:rPr>
        <w:t>-</w:t>
      </w:r>
      <w:r w:rsidR="0028081E">
        <w:rPr>
          <w:b/>
          <w:lang w:val="en-US"/>
        </w:rPr>
        <w:t>21</w:t>
      </w:r>
      <w:r w:rsidRPr="008A0633">
        <w:rPr>
          <w:b/>
        </w:rPr>
        <w:t>/</w:t>
      </w:r>
      <w:r w:rsidR="0028081E">
        <w:rPr>
          <w:b/>
          <w:lang w:val="en-US"/>
        </w:rPr>
        <w:t>03</w:t>
      </w:r>
      <w:r w:rsidRPr="008A0633">
        <w:rPr>
          <w:b/>
        </w:rPr>
        <w:t>/2</w:t>
      </w:r>
      <w:r w:rsidR="0028081E">
        <w:rPr>
          <w:b/>
          <w:lang w:val="en-US"/>
        </w:rPr>
        <w:t>4</w:t>
      </w:r>
      <w:r w:rsidRPr="008A0633">
        <w:rPr>
          <w:b/>
        </w:rPr>
        <w:t>. Αεροπορικώς.</w:t>
      </w:r>
    </w:p>
    <w:p w:rsidR="008A0633" w:rsidRDefault="008A0633" w:rsidP="008A0633">
      <w:pPr>
        <w:jc w:val="center"/>
        <w:rPr>
          <w:b/>
        </w:rPr>
      </w:pPr>
    </w:p>
    <w:p w:rsidR="008A0633" w:rsidRDefault="008A0633" w:rsidP="008A0633">
      <w:pPr>
        <w:rPr>
          <w:b/>
        </w:rPr>
      </w:pPr>
      <w:r>
        <w:rPr>
          <w:b/>
        </w:rPr>
        <w:t>1</w:t>
      </w:r>
      <w:r w:rsidRPr="008A0633">
        <w:rPr>
          <w:b/>
          <w:vertAlign w:val="superscript"/>
        </w:rPr>
        <w:t>η</w:t>
      </w:r>
      <w:r>
        <w:rPr>
          <w:b/>
        </w:rPr>
        <w:t xml:space="preserve"> Μέρα | Θεσσαλονίκη – Βαρσοβία – Γνωριμία με την πόλη. </w:t>
      </w:r>
    </w:p>
    <w:p w:rsidR="0028081E" w:rsidRDefault="008A0633" w:rsidP="008A0633">
      <w:r w:rsidRPr="008A0633">
        <w:t>Συγκέντρωση στο αεροδρόμιο ‘’Μακεδονία’’ και απευθείας πτήση για την πανέμορφη Βαρσοβία. Άφιξη και τακτοποίηση στο ξενοδοχείο μας. Ελεύθερος χρόνος για μια πρώτη γνωριμία με την πόλη</w:t>
      </w:r>
    </w:p>
    <w:p w:rsidR="008A0633" w:rsidRDefault="008A0633" w:rsidP="008A0633">
      <w:pPr>
        <w:rPr>
          <w:b/>
        </w:rPr>
      </w:pPr>
      <w:r w:rsidRPr="008A0633">
        <w:rPr>
          <w:b/>
        </w:rPr>
        <w:t>2</w:t>
      </w:r>
      <w:r w:rsidRPr="008A0633">
        <w:rPr>
          <w:b/>
          <w:vertAlign w:val="superscript"/>
        </w:rPr>
        <w:t>η</w:t>
      </w:r>
      <w:r w:rsidRPr="008A0633">
        <w:rPr>
          <w:b/>
        </w:rPr>
        <w:t xml:space="preserve"> Μέρα | Βαρσοβία – Περιήγηση πόλης – Βασιλικό Κάστρο – Ανάκτορο πολιτισμού. </w:t>
      </w:r>
    </w:p>
    <w:p w:rsidR="008A0633" w:rsidRDefault="008A0633" w:rsidP="008A0633">
      <w:r w:rsidRPr="008A0633">
        <w:t>Πρωινό στο ξενοδοχείο και ξεκινάμε την περιήγησή μας. Θα δούμε την πλατεία της Παλιάς πόλης με τα πολύχρωμα κτίρια και το Βασιλικό Κάστρο, το οποίο βρίσκεται στην είσοδο της Παλιάς πόλης και αποτελεί ιστορικό και εθνικό μνημείο. Στη συνέχεια, θα δούμε την  πλατεία του Κάστρου (</w:t>
      </w:r>
      <w:proofErr w:type="spellStart"/>
      <w:r w:rsidRPr="008A0633">
        <w:t>Plac</w:t>
      </w:r>
      <w:proofErr w:type="spellEnd"/>
      <w:r w:rsidRPr="008A0633">
        <w:t xml:space="preserve"> </w:t>
      </w:r>
      <w:proofErr w:type="spellStart"/>
      <w:r w:rsidRPr="008A0633">
        <w:t>Zamkowy</w:t>
      </w:r>
      <w:proofErr w:type="spellEnd"/>
      <w:r w:rsidRPr="008A0633">
        <w:t xml:space="preserve">), όπου δεσπόζει η 22 μέτρων στήλη του βασιλιά </w:t>
      </w:r>
      <w:proofErr w:type="spellStart"/>
      <w:r w:rsidRPr="008A0633">
        <w:t>Zygmunt</w:t>
      </w:r>
      <w:proofErr w:type="spellEnd"/>
      <w:r w:rsidRPr="008A0633">
        <w:t xml:space="preserve"> και το Βασιλικό Κάστρο (</w:t>
      </w:r>
      <w:proofErr w:type="spellStart"/>
      <w:r w:rsidRPr="008A0633">
        <w:t>Zamek</w:t>
      </w:r>
      <w:proofErr w:type="spellEnd"/>
      <w:r w:rsidRPr="008A0633">
        <w:t xml:space="preserve"> </w:t>
      </w:r>
      <w:proofErr w:type="spellStart"/>
      <w:r w:rsidRPr="008A0633">
        <w:t>Krolewski</w:t>
      </w:r>
      <w:proofErr w:type="spellEnd"/>
      <w:r w:rsidRPr="008A0633">
        <w:t xml:space="preserve">), το οποίο ξαναχτίστηκε μετά τη ναζιστική καταστροφή. Δεν γίνεται να παραλείψουμε το μνημειώδες Ανάκτορο Πολιτισμού και Επιστήμης, δώρο του Στάλιν στη Βαρσοβία, το Μεγάλο Θέατρο </w:t>
      </w:r>
      <w:proofErr w:type="spellStart"/>
      <w:r w:rsidRPr="008A0633">
        <w:t>Βιέλκι</w:t>
      </w:r>
      <w:proofErr w:type="spellEnd"/>
      <w:r w:rsidRPr="008A0633">
        <w:t xml:space="preserve">, που στεγάζει την όπερα και το μπαλέτο, το μπαρόκ παλάτι </w:t>
      </w:r>
      <w:proofErr w:type="spellStart"/>
      <w:r w:rsidRPr="008A0633">
        <w:t>Κρασίνσκι</w:t>
      </w:r>
      <w:proofErr w:type="spellEnd"/>
      <w:r w:rsidRPr="008A0633">
        <w:t xml:space="preserve">, από τα ομορφότερα κτίρια της πόλης, τους Βασιλικούς Κήπους, το Εβραϊκό Γκέτο, το σπίτι της Μαρίας </w:t>
      </w:r>
      <w:proofErr w:type="spellStart"/>
      <w:r w:rsidRPr="008A0633">
        <w:t>Κοζλόφκα</w:t>
      </w:r>
      <w:proofErr w:type="spellEnd"/>
      <w:r w:rsidRPr="008A0633">
        <w:t xml:space="preserve"> Κιουρί, που τιμήθηκε με Νόμπελ και το άγαλμα του Φρεντερίκ Σοπέν, που στολίζει τους κήπους του ανακτόρου </w:t>
      </w:r>
      <w:proofErr w:type="spellStart"/>
      <w:r w:rsidRPr="008A0633">
        <w:t>Λαζιένσκι</w:t>
      </w:r>
      <w:proofErr w:type="spellEnd"/>
      <w:r w:rsidRPr="008A0633">
        <w:t xml:space="preserve">.  Ελεύθερο απόγευμα για να απολαύσετε την τοπική κουζίνα της Βαρσοβίας, ή να πιείτε το ποτό σας ή μια δροσερή μπύρα σε κάποιο από τα διάφορα μπαρ της πόλης πάνω σε κάποιον από τους ουρανοξύστες της. Σας προτείνουμε να επισκεφτείτε την </w:t>
      </w:r>
      <w:proofErr w:type="spellStart"/>
      <w:r w:rsidRPr="008A0633">
        <w:t>underground</w:t>
      </w:r>
      <w:proofErr w:type="spellEnd"/>
      <w:r w:rsidRPr="008A0633">
        <w:t xml:space="preserve"> και πιο εναλλακτική γωνιά της πόλης, την ‘περιοχή της Πράγας’. Εκεί θα έχετε τη δυνατότητα να δείτε μια πιο καλλιτεχνική πλευρά της πόλης με γκαλερί, </w:t>
      </w:r>
      <w:proofErr w:type="spellStart"/>
      <w:r w:rsidRPr="008A0633">
        <w:t>πολυχώρους</w:t>
      </w:r>
      <w:proofErr w:type="spellEnd"/>
      <w:r w:rsidRPr="008A0633">
        <w:t xml:space="preserve"> πολιτισμού, </w:t>
      </w:r>
      <w:proofErr w:type="spellStart"/>
      <w:r w:rsidRPr="008A0633">
        <w:t>αντικερί</w:t>
      </w:r>
      <w:proofErr w:type="spellEnd"/>
      <w:r w:rsidRPr="008A0633">
        <w:t xml:space="preserve"> αλλά και διάφορα μπαρ. Για τις οικογένειες, προτείνουμε το συναρπαστικό ‘Κέντρο Επιστημών του Κοπέρνικου’. Πρόκειται για ένα </w:t>
      </w:r>
      <w:proofErr w:type="spellStart"/>
      <w:r w:rsidRPr="008A0633">
        <w:t>διαδραστικό</w:t>
      </w:r>
      <w:proofErr w:type="spellEnd"/>
      <w:r w:rsidRPr="008A0633">
        <w:t xml:space="preserve"> μουσείο, στο οποίο μπορείτε όχι μόνο να δείτε, αλλά και να συμμετέχετε σε δραστηριότητες. Τα παιδιά θα το λατρέψουν και εσείς θα ενθουσιαστείτε!</w:t>
      </w:r>
    </w:p>
    <w:p w:rsidR="008A0633" w:rsidRDefault="008A0633" w:rsidP="008A0633">
      <w:pPr>
        <w:rPr>
          <w:b/>
        </w:rPr>
      </w:pPr>
      <w:bookmarkStart w:id="0" w:name="_Hlk156391188"/>
      <w:r w:rsidRPr="008A0633">
        <w:rPr>
          <w:b/>
        </w:rPr>
        <w:t>3</w:t>
      </w:r>
      <w:r w:rsidRPr="008A0633">
        <w:rPr>
          <w:b/>
          <w:vertAlign w:val="superscript"/>
        </w:rPr>
        <w:t>η</w:t>
      </w:r>
      <w:r w:rsidRPr="008A0633">
        <w:rPr>
          <w:b/>
        </w:rPr>
        <w:t xml:space="preserve"> Μέρα </w:t>
      </w:r>
      <w:bookmarkEnd w:id="0"/>
      <w:r w:rsidRPr="008A0633">
        <w:rPr>
          <w:b/>
        </w:rPr>
        <w:t>| Βαρσοβία –</w:t>
      </w:r>
      <w:r w:rsidR="00DE5192" w:rsidRPr="00DE5192">
        <w:rPr>
          <w:b/>
        </w:rPr>
        <w:t xml:space="preserve"> </w:t>
      </w:r>
      <w:proofErr w:type="spellStart"/>
      <w:r w:rsidR="00DE5192" w:rsidRPr="008A0633">
        <w:rPr>
          <w:b/>
        </w:rPr>
        <w:t>Βρότσλαβ</w:t>
      </w:r>
      <w:proofErr w:type="spellEnd"/>
      <w:r w:rsidR="00DE5192">
        <w:rPr>
          <w:b/>
        </w:rPr>
        <w:t xml:space="preserve"> </w:t>
      </w:r>
      <w:r w:rsidRPr="008A0633">
        <w:rPr>
          <w:b/>
        </w:rPr>
        <w:t>.</w:t>
      </w:r>
    </w:p>
    <w:p w:rsidR="0028081E" w:rsidRDefault="008A0633" w:rsidP="008A0633">
      <w:r w:rsidRPr="00904772">
        <w:t xml:space="preserve">Πρωινό και στη συνέχεια θα αναχωρήσουμε για την πόλη του </w:t>
      </w:r>
      <w:proofErr w:type="spellStart"/>
      <w:r w:rsidRPr="00904772">
        <w:t>Βρότσλαβ</w:t>
      </w:r>
      <w:proofErr w:type="spellEnd"/>
      <w:r w:rsidRPr="00904772">
        <w:t>. Άφιξη</w:t>
      </w:r>
      <w:r w:rsidR="0028081E" w:rsidRPr="0028081E">
        <w:t xml:space="preserve"> </w:t>
      </w:r>
      <w:r w:rsidRPr="00904772">
        <w:t xml:space="preserve"> και</w:t>
      </w:r>
      <w:r w:rsidR="0028081E">
        <w:t xml:space="preserve"> τακτοποίηση στο ξενοδοχείο </w:t>
      </w:r>
      <w:r w:rsidR="00FA2059">
        <w:t xml:space="preserve"> ελεύθερος χρόνος για φαγητό σε τοπικά εστιατόρια</w:t>
      </w:r>
    </w:p>
    <w:p w:rsidR="0028081E" w:rsidRDefault="0028081E" w:rsidP="008A0633">
      <w:r>
        <w:rPr>
          <w:b/>
        </w:rPr>
        <w:t>4</w:t>
      </w:r>
      <w:r w:rsidRPr="008A0633">
        <w:rPr>
          <w:b/>
          <w:vertAlign w:val="superscript"/>
        </w:rPr>
        <w:t>η</w:t>
      </w:r>
      <w:r w:rsidRPr="008A0633">
        <w:rPr>
          <w:b/>
        </w:rPr>
        <w:t xml:space="preserve"> Μέρα </w:t>
      </w:r>
      <w:proofErr w:type="spellStart"/>
      <w:r w:rsidRPr="008A0633">
        <w:rPr>
          <w:b/>
        </w:rPr>
        <w:t>Βρότσλαβ</w:t>
      </w:r>
      <w:proofErr w:type="spellEnd"/>
      <w:r w:rsidRPr="008A0633">
        <w:rPr>
          <w:b/>
        </w:rPr>
        <w:t xml:space="preserve"> – Περιήγηση πόλης</w:t>
      </w:r>
    </w:p>
    <w:p w:rsidR="007F0A00" w:rsidRDefault="0028081E" w:rsidP="008A0633">
      <w:r>
        <w:t xml:space="preserve">Πρωινό και στην </w:t>
      </w:r>
      <w:r w:rsidR="00FA2059">
        <w:t>συνέχεια</w:t>
      </w:r>
      <w:r w:rsidR="008A0633" w:rsidRPr="00904772">
        <w:t xml:space="preserve"> θα ξεκινήσουμε την περιήγηση μας στην πόλη που κάποτε αποτελούσε κομμάτι της Βοημίας, της Ουγγαρίας, της </w:t>
      </w:r>
      <w:proofErr w:type="spellStart"/>
      <w:r w:rsidR="008A0633" w:rsidRPr="00904772">
        <w:t>Αυστροουγγρικής</w:t>
      </w:r>
      <w:proofErr w:type="spellEnd"/>
      <w:r w:rsidR="008A0633" w:rsidRPr="00904772">
        <w:t xml:space="preserve"> Αυτοκρατορίας, της Πρωσίας</w:t>
      </w:r>
      <w:r w:rsidR="00904772" w:rsidRPr="00904772">
        <w:t xml:space="preserve"> και της Γερμανίας. </w:t>
      </w:r>
      <w:r w:rsidR="008A0633" w:rsidRPr="00904772">
        <w:t xml:space="preserve"> </w:t>
      </w:r>
      <w:r w:rsidR="00904772" w:rsidRPr="00904772">
        <w:t xml:space="preserve">Έγινε πολωνικό το 1945, μετά το τέλος του Β’ Παγκοσμίου Πολέμου και είναι σήμερα μια υπέροχη πόλη ενός εκατομμυρίου ανθρώπων, 130 γεφυριών και 12 νησιών, όλα στον ποταμό </w:t>
      </w:r>
      <w:proofErr w:type="spellStart"/>
      <w:r w:rsidR="00904772" w:rsidRPr="00904772">
        <w:t>Όντερ</w:t>
      </w:r>
      <w:proofErr w:type="spellEnd"/>
      <w:r w:rsidR="00904772" w:rsidRPr="00904772">
        <w:t xml:space="preserve"> που τη διασχίζει. Με εμφανείς τις επιρροές της Βοημίας, της Αυστρίας και της Πρωσίας ακόμα και σήμερα, είναι ο παράδεισος του λάτρη της αρχιτεκτονικής αλλά δεν θα απογοητεύσει και όσους ψάχνουν μια σύγχρονη, ενδιαφέρουσα πόλη με ζωντανή νυχτερινή σκηνή. Είναι πολύ περισσότερα από μια γεμάτη χρώμα παλιά πόλη χτισμένη γύρω από την εκθαμβωτική μεσαιωνική πλατεία της. Αυτή η ιδιαίτερα πανέμορφη πόλη σου προσδίδει άρωμα τέχνης, ιστορίας και όχι μόνο. Τα γοτθικά κτίρια της σε συνδυασμό με τον ποταμό </w:t>
      </w:r>
      <w:proofErr w:type="spellStart"/>
      <w:r w:rsidR="00904772" w:rsidRPr="00904772">
        <w:t>Οντέρ</w:t>
      </w:r>
      <w:proofErr w:type="spellEnd"/>
      <w:r w:rsidR="00904772" w:rsidRPr="00904772">
        <w:t xml:space="preserve"> και τα μεγάλα πάρκα, σου υπόσχονται πως </w:t>
      </w:r>
      <w:r w:rsidR="00904772" w:rsidRPr="00904772">
        <w:lastRenderedPageBreak/>
        <w:t xml:space="preserve">το ταξίδι σου θα είναι παραμυθένιο. Και επειδή παραμύθι χωρίς νάνους δεν είναι παραμύθι, γι’ αυτό και το </w:t>
      </w:r>
      <w:proofErr w:type="spellStart"/>
      <w:r w:rsidR="00904772" w:rsidRPr="00904772">
        <w:t>Βρότσλαβ</w:t>
      </w:r>
      <w:proofErr w:type="spellEnd"/>
      <w:r w:rsidR="00904772" w:rsidRPr="00904772">
        <w:t xml:space="preserve"> θεωρείται η κορυφαία πολύχρωμη </w:t>
      </w:r>
      <w:proofErr w:type="spellStart"/>
      <w:r w:rsidR="00904772" w:rsidRPr="00904772">
        <w:t>παραμυθούπολη</w:t>
      </w:r>
      <w:proofErr w:type="spellEnd"/>
      <w:r w:rsidR="00904772" w:rsidRPr="00904772">
        <w:t xml:space="preserve"> της Πολωνίας καθώς περιστοιχίζεται από 163 νάνους. Οι μπρούτζινοι νάνοι (</w:t>
      </w:r>
      <w:proofErr w:type="spellStart"/>
      <w:r w:rsidR="00904772" w:rsidRPr="00904772">
        <w:t>krasnale</w:t>
      </w:r>
      <w:proofErr w:type="spellEnd"/>
      <w:r w:rsidR="00904772" w:rsidRPr="00904772">
        <w:t xml:space="preserve"> ή </w:t>
      </w:r>
      <w:proofErr w:type="spellStart"/>
      <w:r w:rsidR="00904772" w:rsidRPr="00904772">
        <w:t>krasnoludki</w:t>
      </w:r>
      <w:proofErr w:type="spellEnd"/>
      <w:r w:rsidR="00904772" w:rsidRPr="00904772">
        <w:t xml:space="preserve"> στα πολωνικά) φυσικά δεν έχουν τυχαία θέση στην πόλη. Ο μύθος λέει πως οι νάνοι έδιωξαν τον καλικάντζαρο </w:t>
      </w:r>
      <w:proofErr w:type="spellStart"/>
      <w:r w:rsidR="00904772" w:rsidRPr="00904772">
        <w:t>Χοχλίκ</w:t>
      </w:r>
      <w:proofErr w:type="spellEnd"/>
      <w:r w:rsidR="00904772" w:rsidRPr="00904772">
        <w:t xml:space="preserve"> από το </w:t>
      </w:r>
      <w:proofErr w:type="spellStart"/>
      <w:r w:rsidR="00904772" w:rsidRPr="00904772">
        <w:t>Βρότσλαβ</w:t>
      </w:r>
      <w:proofErr w:type="spellEnd"/>
      <w:r w:rsidR="00904772" w:rsidRPr="00904772">
        <w:t>, όταν έφτασε με την βάρκα του εκεί. Έμειναν από τότε για να φυλάξουν την πόλη. Ο πραγματικός λόγος δημιουργίας τους, όμως, ήταν πολιτικός. Κατά την διάρκεια της δεκαετίας του 1980, συνέβη η ” Πορτοκαλί Επανάσταση ” (</w:t>
      </w:r>
      <w:proofErr w:type="spellStart"/>
      <w:r w:rsidR="00904772" w:rsidRPr="00904772">
        <w:t>Pomaranczova</w:t>
      </w:r>
      <w:proofErr w:type="spellEnd"/>
      <w:r w:rsidR="00904772" w:rsidRPr="00904772">
        <w:t xml:space="preserve"> </w:t>
      </w:r>
      <w:proofErr w:type="spellStart"/>
      <w:r w:rsidR="00904772" w:rsidRPr="00904772">
        <w:t>Alternatyva</w:t>
      </w:r>
      <w:proofErr w:type="spellEnd"/>
      <w:r w:rsidR="00904772" w:rsidRPr="00904772">
        <w:t>) ή ” η επανάσταση των νάνων”. Τότε το κίνημα αντίστασης ζωγράφιζε πάνω από τα αντικυβερνητικά γκράφιτι, νάνους. Στη συνέχεια θα δούμε το Δημαρχείο της πόλης το οποίο αποτελεί ένα κομψοτέχνημα γοτθικού ρυθμού. Το παλαιότερο κομμάτι του δημαρχείου (</w:t>
      </w:r>
      <w:proofErr w:type="spellStart"/>
      <w:r w:rsidR="00904772" w:rsidRPr="00904772">
        <w:t>consistorium</w:t>
      </w:r>
      <w:proofErr w:type="spellEnd"/>
      <w:r w:rsidR="00904772" w:rsidRPr="00904772">
        <w:t xml:space="preserve">)  χτίστηκε το 1299 και αποτελείται από δύο κομμάτια: το κελάρι και τον Δυτικό Πύργο. Το πάρκο </w:t>
      </w:r>
      <w:proofErr w:type="spellStart"/>
      <w:r w:rsidR="00904772" w:rsidRPr="00904772">
        <w:t>Szcytnicki</w:t>
      </w:r>
      <w:proofErr w:type="spellEnd"/>
      <w:r w:rsidR="00904772" w:rsidRPr="00904772">
        <w:t xml:space="preserve">, το σημαντικότερο πάρκο της πολύχρωμης </w:t>
      </w:r>
      <w:proofErr w:type="spellStart"/>
      <w:r w:rsidR="00904772" w:rsidRPr="00904772">
        <w:t>παραμυθούπολης</w:t>
      </w:r>
      <w:proofErr w:type="spellEnd"/>
      <w:r w:rsidR="00904772" w:rsidRPr="00904772">
        <w:t xml:space="preserve"> που αποτελείται από 1000 στρέμματα έκτασης. Αποτελείται από τον Ιαπωνικό Κήπο όπου τα κτήρια και η αρχιτεκτονική είναι από την φιλοσοφία της Ιαπωνίας. Υπάρχει επίσης η πέργκολα, το </w:t>
      </w:r>
      <w:proofErr w:type="spellStart"/>
      <w:r w:rsidR="00904772" w:rsidRPr="00904772">
        <w:t>Centennial</w:t>
      </w:r>
      <w:proofErr w:type="spellEnd"/>
      <w:r w:rsidR="00904772" w:rsidRPr="00904772">
        <w:t xml:space="preserve"> </w:t>
      </w:r>
      <w:proofErr w:type="spellStart"/>
      <w:r w:rsidR="00904772" w:rsidRPr="00904772">
        <w:t>Hall</w:t>
      </w:r>
      <w:proofErr w:type="spellEnd"/>
      <w:r w:rsidR="00904772" w:rsidRPr="00904772">
        <w:t xml:space="preserve"> και ο ζωολογικός κήπος που όλα μαζί απαρτίζουν αυτό το μαγευτικό πάρκο. </w:t>
      </w:r>
    </w:p>
    <w:p w:rsidR="00904772" w:rsidRDefault="00C12A4F" w:rsidP="008A0633">
      <w:pPr>
        <w:rPr>
          <w:b/>
        </w:rPr>
      </w:pPr>
      <w:r w:rsidRPr="006C428A">
        <w:rPr>
          <w:b/>
        </w:rPr>
        <w:t>5</w:t>
      </w:r>
      <w:r w:rsidRPr="006C428A">
        <w:rPr>
          <w:b/>
          <w:vertAlign w:val="superscript"/>
        </w:rPr>
        <w:t>η</w:t>
      </w:r>
      <w:r w:rsidRPr="006C428A">
        <w:rPr>
          <w:b/>
        </w:rPr>
        <w:t xml:space="preserve"> Μέρα </w:t>
      </w:r>
      <w:r w:rsidR="00904772" w:rsidRPr="00904772">
        <w:rPr>
          <w:b/>
        </w:rPr>
        <w:t xml:space="preserve">| </w:t>
      </w:r>
      <w:proofErr w:type="spellStart"/>
      <w:r w:rsidR="00904772" w:rsidRPr="00904772">
        <w:rPr>
          <w:b/>
        </w:rPr>
        <w:t>Βρότσλαβ</w:t>
      </w:r>
      <w:proofErr w:type="spellEnd"/>
      <w:r w:rsidR="00904772" w:rsidRPr="00904772">
        <w:rPr>
          <w:b/>
        </w:rPr>
        <w:t xml:space="preserve"> – Κρακοβία</w:t>
      </w:r>
      <w:r w:rsidR="0079023C">
        <w:rPr>
          <w:b/>
        </w:rPr>
        <w:t xml:space="preserve"> – </w:t>
      </w:r>
      <w:proofErr w:type="spellStart"/>
      <w:r w:rsidR="00DE5192">
        <w:rPr>
          <w:b/>
        </w:rPr>
        <w:t>Βιέλιτσκα</w:t>
      </w:r>
      <w:proofErr w:type="spellEnd"/>
      <w:r w:rsidR="00DE5192">
        <w:rPr>
          <w:b/>
        </w:rPr>
        <w:t xml:space="preserve"> </w:t>
      </w:r>
      <w:r w:rsidR="0079023C">
        <w:rPr>
          <w:b/>
        </w:rPr>
        <w:t>.</w:t>
      </w:r>
    </w:p>
    <w:p w:rsidR="00C12A4F" w:rsidRDefault="00FA2059" w:rsidP="00C12A4F">
      <w:r w:rsidRPr="006C428A">
        <w:t xml:space="preserve">Πρωινό και στη συνέχεια θα αναχωρήσουμε για την Κρακοβία. Άφιξη και </w:t>
      </w:r>
      <w:r w:rsidR="00DE5192">
        <w:t>επίσκεψη στη</w:t>
      </w:r>
      <w:r w:rsidR="00C12A4F">
        <w:t xml:space="preserve"> </w:t>
      </w:r>
      <w:r w:rsidR="00184F20" w:rsidRPr="006C428A">
        <w:t xml:space="preserve"> </w:t>
      </w:r>
      <w:bookmarkStart w:id="1" w:name="_Hlk156391922"/>
      <w:r w:rsidR="00C12A4F" w:rsidRPr="006C428A">
        <w:t xml:space="preserve">περιοχή της </w:t>
      </w:r>
      <w:proofErr w:type="spellStart"/>
      <w:r w:rsidR="00C12A4F" w:rsidRPr="006C428A">
        <w:t>Βιελίτσκα</w:t>
      </w:r>
      <w:proofErr w:type="spellEnd"/>
      <w:r w:rsidR="00C12A4F" w:rsidRPr="006C428A">
        <w:t xml:space="preserve">, για να επισκεφθούμε τα αλατωρυχεία της, που αποτελούν μοναδικό κειμήλιο στην ιστορία των ορυχείων. Στις υπόγειες στοές βρίσκονται εκκλησίες σκαλιστές πάνω στο αλάτι, μικρές φωσφορίζουσες λίμνες και ξύλινα υποστυλώματα των στοών, τα οποία είναι αληθινά καλλιτεχνήματα μαραγκών της παλιάς εποχής και προσδίδουν στο αλατωρυχείο μια γοητεία, η οποία παρακινεί τους ανθρώπους από όλο τον κόσμο, εδώ και αιώνες να θαυμάσουν αυτό το μοναδικό έργο τέχνης. Από το 1978 έχει τεθεί υπό την αιγίδα της UNESCO. Ιδρύθηκε τον 13ο αι. και αποτελεί το δεύτερο παλαιότερο αλατωρυχείο της Ευρώπης. Μια ολόκληρη «κρυφή» , υπόγεια πόλη που εκτείνεται σε βάθος 327 μέτρων, σε εννέα επίπεδα. Τα τρία μόνο είναι ανοιχτά στο ευρύ κοινό, τα οποία και θα επισκεφτούμε, σε μια απόσταση περίπου 2 χιλιομέτρων. Θα έχουμε τη δυνατότητα να θαυμάσουμε διάφορα έργα τέχνης και γλυπτά, λαξευμένα πάνω σε όγκους αλατιού. Ιδιαίτερο εντυπωσιακό κομμάτι των </w:t>
      </w:r>
      <w:proofErr w:type="spellStart"/>
      <w:r w:rsidR="00C12A4F" w:rsidRPr="006C428A">
        <w:t>αλατορυχείων</w:t>
      </w:r>
      <w:proofErr w:type="spellEnd"/>
      <w:r w:rsidR="00C12A4F" w:rsidRPr="006C428A">
        <w:t xml:space="preserve">, αποτελεί το «Παρεκκλήσι της Αγίας </w:t>
      </w:r>
      <w:proofErr w:type="spellStart"/>
      <w:r w:rsidR="00C12A4F" w:rsidRPr="006C428A">
        <w:t>Κίγκα</w:t>
      </w:r>
      <w:proofErr w:type="spellEnd"/>
      <w:r w:rsidR="00C12A4F" w:rsidRPr="006C428A">
        <w:t>», ένας καθεδρικός ναός με ύψος 12 μέτρα!</w:t>
      </w:r>
      <w:r w:rsidR="00C12A4F">
        <w:t xml:space="preserve"> </w:t>
      </w:r>
      <w:r w:rsidR="00DE5192">
        <w:t>Τακτοποίηση στο ξενοδοχείο</w:t>
      </w:r>
      <w:r w:rsidR="007F0A00">
        <w:t>.</w:t>
      </w:r>
      <w:r w:rsidR="00C12A4F">
        <w:t xml:space="preserve"> </w:t>
      </w:r>
    </w:p>
    <w:bookmarkEnd w:id="1"/>
    <w:p w:rsidR="00C92723" w:rsidRDefault="00C92723" w:rsidP="008A0633">
      <w:pPr>
        <w:rPr>
          <w:b/>
        </w:rPr>
      </w:pPr>
    </w:p>
    <w:p w:rsidR="00C92723" w:rsidRDefault="00C92723" w:rsidP="008A0633">
      <w:pPr>
        <w:rPr>
          <w:b/>
        </w:rPr>
      </w:pPr>
      <w:r>
        <w:rPr>
          <w:b/>
        </w:rPr>
        <w:t>6</w:t>
      </w:r>
      <w:r w:rsidR="006C428A" w:rsidRPr="006C428A">
        <w:rPr>
          <w:b/>
          <w:vertAlign w:val="superscript"/>
        </w:rPr>
        <w:t>η</w:t>
      </w:r>
      <w:r w:rsidR="006C428A" w:rsidRPr="006C428A">
        <w:rPr>
          <w:b/>
        </w:rPr>
        <w:t xml:space="preserve"> Μέρα | Κρακοβία</w:t>
      </w:r>
      <w:r>
        <w:rPr>
          <w:b/>
        </w:rPr>
        <w:t xml:space="preserve"> ξενάγηση</w:t>
      </w:r>
      <w:r w:rsidR="006C428A" w:rsidRPr="006C428A">
        <w:rPr>
          <w:b/>
        </w:rPr>
        <w:t xml:space="preserve"> – Άουσβιτς </w:t>
      </w:r>
    </w:p>
    <w:p w:rsidR="009C582A" w:rsidRDefault="00C92723" w:rsidP="008A0633">
      <w:r>
        <w:t>Πρωινό</w:t>
      </w:r>
      <w:r w:rsidR="007F0A00">
        <w:t xml:space="preserve"> και στην συνέχεια</w:t>
      </w:r>
      <w:r w:rsidR="00C12A4F" w:rsidRPr="006C428A">
        <w:t xml:space="preserve"> θα ξεκινήσουμε την ξενάγηση μας για να γνωρίσουμε τους θησαυρούς της Κρακοβίας. Στην ξενάγηση αυτή θα περάσουμε από την μνημειώδη πλατεία της Κρακοβίας, όπου θα έχουμε τη δυνατότητα να δούμε την επιβλητική ‘</w:t>
      </w:r>
      <w:proofErr w:type="spellStart"/>
      <w:r w:rsidR="00C12A4F" w:rsidRPr="006C428A">
        <w:t>Basilica</w:t>
      </w:r>
      <w:proofErr w:type="spellEnd"/>
      <w:r w:rsidR="00C12A4F" w:rsidRPr="006C428A">
        <w:t xml:space="preserve"> </w:t>
      </w:r>
      <w:proofErr w:type="spellStart"/>
      <w:r w:rsidR="00C12A4F" w:rsidRPr="006C428A">
        <w:t>Mariacka</w:t>
      </w:r>
      <w:proofErr w:type="spellEnd"/>
      <w:r w:rsidR="00C12A4F" w:rsidRPr="006C428A">
        <w:t xml:space="preserve">’, (Η Βασιλική της Κοιμήσεως της Θεοτόκου) και να μάθουμε τον μύθο πίσω από την μελωδία της σάλπιγγας που αντηχεί κάθε μία ώρα σε όλη την πόλη. Θα δούμε, επίσης, και την ‘Αγορά των Υφασμάτων’, το αρχαιότερο </w:t>
      </w:r>
      <w:proofErr w:type="spellStart"/>
      <w:r w:rsidR="00C12A4F" w:rsidRPr="006C428A">
        <w:t>mall</w:t>
      </w:r>
      <w:proofErr w:type="spellEnd"/>
      <w:r w:rsidR="00C12A4F" w:rsidRPr="006C428A">
        <w:t xml:space="preserve"> της Ευρώπης. Επόμενοι σταθμοί της βόλτας μας αποτελούν το περίφημο ‘Κάστρο </w:t>
      </w:r>
      <w:proofErr w:type="spellStart"/>
      <w:r w:rsidR="00C12A4F" w:rsidRPr="006C428A">
        <w:t>Wawel</w:t>
      </w:r>
      <w:proofErr w:type="spellEnd"/>
      <w:r w:rsidR="00C12A4F" w:rsidRPr="006C428A">
        <w:t xml:space="preserve">’, με τον θρυλικό δράκο της Κρακοβίας και ο ‘Καθεδρικός Ναός’ ο οποίος αποτελεί ένα αρχιτεκτονικό παζλ διαφορετικών χρωμάτων, σχημάτων και στυλ. Στο σημείο αυτό θα έχετε τη δυνατότητα να βγάλετε μερικές από τις πιο ωραίες φωτογραφίες με θέα την πόλη ή το κάστρο, ιδανικές για το φωτογραφικό σας άλμπουμ ή τα </w:t>
      </w:r>
      <w:proofErr w:type="spellStart"/>
      <w:r w:rsidR="00C12A4F" w:rsidRPr="006C428A">
        <w:t>stories</w:t>
      </w:r>
      <w:proofErr w:type="spellEnd"/>
      <w:r w:rsidR="00C12A4F" w:rsidRPr="006C428A">
        <w:t xml:space="preserve"> σας. Η βόλτα μας θα τελειώσει με επίσκεψη στην Εβραϊκή συνοικία (</w:t>
      </w:r>
      <w:proofErr w:type="spellStart"/>
      <w:r w:rsidR="00C12A4F" w:rsidRPr="006C428A">
        <w:t>Kazimierz</w:t>
      </w:r>
      <w:proofErr w:type="spellEnd"/>
      <w:r w:rsidR="00C12A4F" w:rsidRPr="006C428A">
        <w:t xml:space="preserve">), που αποτελεί την πιο </w:t>
      </w:r>
      <w:proofErr w:type="spellStart"/>
      <w:r w:rsidR="00C12A4F" w:rsidRPr="006C428A">
        <w:t>hip</w:t>
      </w:r>
      <w:proofErr w:type="spellEnd"/>
      <w:r w:rsidR="00C12A4F" w:rsidRPr="006C428A">
        <w:t xml:space="preserve">/εναλλακτική γειτονιά της πόλης. Εκεί βρίσκεται η </w:t>
      </w:r>
      <w:r w:rsidR="00C12A4F" w:rsidRPr="006C428A">
        <w:lastRenderedPageBreak/>
        <w:t xml:space="preserve">παλαιότερη εβραϊκή συνοικία της Πολωνίας και γυρίστηκε η γνωστή ταινία «Η Λίστα του </w:t>
      </w:r>
      <w:proofErr w:type="spellStart"/>
      <w:r w:rsidR="00C12A4F" w:rsidRPr="006C428A">
        <w:t>Σίντλερ</w:t>
      </w:r>
      <w:proofErr w:type="spellEnd"/>
      <w:r w:rsidR="00C12A4F" w:rsidRPr="006C428A">
        <w:t xml:space="preserve">», του Στίβεν Σπίλμπεργκ. Για τους λάτρεις της αντίκας και του </w:t>
      </w:r>
      <w:proofErr w:type="spellStart"/>
      <w:r w:rsidR="00C12A4F" w:rsidRPr="006C428A">
        <w:t>βίντατζ</w:t>
      </w:r>
      <w:proofErr w:type="spellEnd"/>
      <w:r w:rsidR="00C12A4F" w:rsidRPr="006C428A">
        <w:t>, κάποιες μέρες διοργανώνεται η Αγορά ‘</w:t>
      </w:r>
      <w:proofErr w:type="spellStart"/>
      <w:r w:rsidR="00C12A4F" w:rsidRPr="006C428A">
        <w:t>Antiques</w:t>
      </w:r>
      <w:proofErr w:type="spellEnd"/>
      <w:r w:rsidR="00C12A4F" w:rsidRPr="006C428A">
        <w:t xml:space="preserve"> Market’, που είναι το αντίστοιχο </w:t>
      </w:r>
      <w:proofErr w:type="spellStart"/>
      <w:r w:rsidR="00C12A4F" w:rsidRPr="006C428A">
        <w:t>Porto</w:t>
      </w:r>
      <w:proofErr w:type="spellEnd"/>
      <w:r w:rsidR="00C12A4F" w:rsidRPr="006C428A">
        <w:t xml:space="preserve"> </w:t>
      </w:r>
      <w:proofErr w:type="spellStart"/>
      <w:r w:rsidR="00C12A4F" w:rsidRPr="006C428A">
        <w:t>Bello</w:t>
      </w:r>
      <w:proofErr w:type="spellEnd"/>
      <w:r w:rsidR="00C12A4F" w:rsidRPr="006C428A">
        <w:t xml:space="preserve"> </w:t>
      </w:r>
      <w:proofErr w:type="spellStart"/>
      <w:r w:rsidR="00C12A4F" w:rsidRPr="006C428A">
        <w:t>Road</w:t>
      </w:r>
      <w:proofErr w:type="spellEnd"/>
      <w:r w:rsidR="00C12A4F" w:rsidRPr="006C428A">
        <w:t xml:space="preserve"> Market του Λονδίνου. Στη συνέχεια</w:t>
      </w:r>
      <w:r>
        <w:t xml:space="preserve"> </w:t>
      </w:r>
      <w:r w:rsidR="006C428A" w:rsidRPr="006C428A">
        <w:t xml:space="preserve">θα αναχωρήσουμε για το στρατόπεδο Άουσβιτς </w:t>
      </w:r>
      <w:proofErr w:type="spellStart"/>
      <w:r w:rsidR="006C428A" w:rsidRPr="006C428A">
        <w:t>Μπίρκεναου</w:t>
      </w:r>
      <w:proofErr w:type="spellEnd"/>
      <w:r w:rsidR="006C428A" w:rsidRPr="006C428A">
        <w:t xml:space="preserve">. Βρίσκεται στην πολωνική πόλη </w:t>
      </w:r>
      <w:proofErr w:type="spellStart"/>
      <w:r w:rsidR="006C428A" w:rsidRPr="006C428A">
        <w:t>Oswiecim</w:t>
      </w:r>
      <w:proofErr w:type="spellEnd"/>
      <w:r w:rsidR="006C428A" w:rsidRPr="006C428A">
        <w:t>, περίπου 60 χιλιόμετρα βορειοδυτικά της Κρακοβίας. Αποτελεί τον μεγαλύτερο χώρο συγκέντρωσης και εξόντωσης Εβραίων από το Γ’ Ράιχ, στα χρόνια του Β’ Παγκοσμίου πολέμου. Μέσα από την περιήγηση στον τόπου όπου βασανίστηκαν και εξοντώθηκαν εκατομμύρια Εβραίοι, θα ζήσετε μία συγκλονιστική ταξιδιωτική εμπειρία.</w:t>
      </w:r>
      <w:r w:rsidR="009C582A" w:rsidRPr="009C582A">
        <w:t xml:space="preserve"> </w:t>
      </w:r>
      <w:r w:rsidR="009C582A" w:rsidRPr="006C428A">
        <w:t>Ο χώρος αυτός, από το 1979, συγκαταλέγεται στα Μνημεία παγκόσμιας κληρονομιάς της UNESCO</w:t>
      </w:r>
      <w:r w:rsidR="006C428A" w:rsidRPr="006C428A">
        <w:t xml:space="preserve"> </w:t>
      </w:r>
    </w:p>
    <w:p w:rsidR="009C582A" w:rsidRDefault="009C582A" w:rsidP="008A0633">
      <w:pPr>
        <w:rPr>
          <w:b/>
        </w:rPr>
      </w:pPr>
    </w:p>
    <w:p w:rsidR="006C428A" w:rsidRDefault="00784628" w:rsidP="008A0633">
      <w:pPr>
        <w:rPr>
          <w:b/>
        </w:rPr>
      </w:pPr>
      <w:r>
        <w:rPr>
          <w:b/>
        </w:rPr>
        <w:t>7</w:t>
      </w:r>
      <w:r w:rsidR="006C428A" w:rsidRPr="006C428A">
        <w:rPr>
          <w:b/>
          <w:vertAlign w:val="superscript"/>
        </w:rPr>
        <w:t>η</w:t>
      </w:r>
      <w:r w:rsidR="006C428A" w:rsidRPr="006C428A">
        <w:rPr>
          <w:b/>
        </w:rPr>
        <w:t xml:space="preserve"> Μέρα | Κρακοβία – Πτήση επιστροφής.</w:t>
      </w:r>
    </w:p>
    <w:p w:rsidR="006C428A" w:rsidRDefault="006C428A" w:rsidP="008A0633">
      <w:r w:rsidRPr="00B93595">
        <w:t>Πρωινό</w:t>
      </w:r>
      <w:r w:rsidR="00B93595" w:rsidRPr="00B93595">
        <w:t xml:space="preserve"> και στη συνέχεια θα αναχωρήσουμε για το αεροδρόμιο για την πτήση της επιστροφής. </w:t>
      </w:r>
    </w:p>
    <w:p w:rsidR="00ED0AA7" w:rsidRDefault="00ED0AA7" w:rsidP="008A0633"/>
    <w:tbl>
      <w:tblPr>
        <w:tblW w:w="9199" w:type="dxa"/>
        <w:tblCellMar>
          <w:left w:w="0" w:type="dxa"/>
          <w:right w:w="0" w:type="dxa"/>
        </w:tblCellMar>
        <w:tblLook w:val="04A0" w:firstRow="1" w:lastRow="0" w:firstColumn="1" w:lastColumn="0" w:noHBand="0" w:noVBand="1"/>
      </w:tblPr>
      <w:tblGrid>
        <w:gridCol w:w="1879"/>
        <w:gridCol w:w="486"/>
        <w:gridCol w:w="1005"/>
        <w:gridCol w:w="973"/>
        <w:gridCol w:w="616"/>
        <w:gridCol w:w="1428"/>
        <w:gridCol w:w="2812"/>
      </w:tblGrid>
      <w:tr w:rsidR="00ED0AA7" w:rsidRPr="00ED0AA7" w:rsidTr="00FA26F9">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ED0AA7" w:rsidRPr="00FA26F9" w:rsidRDefault="00ED0AA7" w:rsidP="00ED0AA7">
            <w:pPr>
              <w:spacing w:after="0" w:line="240" w:lineRule="auto"/>
              <w:jc w:val="center"/>
              <w:rPr>
                <w:rFonts w:ascii="Calibri" w:eastAsia="Times New Roman" w:hAnsi="Calibri" w:cs="Calibri"/>
                <w:b/>
                <w:bCs/>
                <w:highlight w:val="yellow"/>
                <w:lang w:eastAsia="el-GR"/>
              </w:rPr>
            </w:pPr>
            <w:r w:rsidRPr="00FA26F9">
              <w:rPr>
                <w:rFonts w:ascii="Calibri" w:eastAsia="Times New Roman" w:hAnsi="Calibri" w:cs="Calibri"/>
                <w:b/>
                <w:bCs/>
                <w:highlight w:val="yellow"/>
                <w:lang w:eastAsia="el-GR"/>
              </w:rPr>
              <w:t>Πανόραμα Πολωνίας 7 μέρες</w:t>
            </w:r>
          </w:p>
        </w:tc>
        <w:tc>
          <w:tcPr>
            <w:tcW w:w="5373"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ED0AA7" w:rsidRPr="00FA26F9" w:rsidRDefault="00ED0AA7" w:rsidP="00ED0AA7">
            <w:pPr>
              <w:spacing w:after="0" w:line="240" w:lineRule="auto"/>
              <w:jc w:val="center"/>
              <w:rPr>
                <w:rFonts w:ascii="Calibri" w:eastAsia="Times New Roman" w:hAnsi="Calibri" w:cs="Calibri"/>
                <w:b/>
                <w:bCs/>
                <w:highlight w:val="yellow"/>
                <w:lang w:eastAsia="el-GR"/>
              </w:rPr>
            </w:pPr>
            <w:r w:rsidRPr="00FA26F9">
              <w:rPr>
                <w:rFonts w:ascii="Calibri" w:eastAsia="Times New Roman" w:hAnsi="Calibri" w:cs="Calibri"/>
                <w:b/>
                <w:bCs/>
                <w:highlight w:val="yellow"/>
                <w:lang w:eastAsia="el-GR"/>
              </w:rPr>
              <w:t>Αναχώρηση: 15/03 - Πακέτο εκδρομής</w:t>
            </w:r>
          </w:p>
        </w:tc>
      </w:tr>
      <w:tr w:rsidR="00ED0AA7" w:rsidRPr="00ED0AA7" w:rsidTr="00FA26F9">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ED0AA7" w:rsidRPr="00ED0AA7" w:rsidRDefault="00ED0AA7" w:rsidP="00ED0AA7">
            <w:pPr>
              <w:spacing w:after="0" w:line="240" w:lineRule="auto"/>
              <w:jc w:val="center"/>
              <w:rPr>
                <w:rFonts w:ascii="Calibri" w:eastAsia="Times New Roman" w:hAnsi="Calibri" w:cs="Calibri"/>
                <w:b/>
                <w:bCs/>
                <w:lang w:eastAsia="el-GR"/>
              </w:rPr>
            </w:pPr>
            <w:r w:rsidRPr="00ED0AA7">
              <w:rPr>
                <w:rFonts w:ascii="Calibri" w:eastAsia="Times New Roman" w:hAnsi="Calibri" w:cs="Calibri"/>
                <w:b/>
                <w:bCs/>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ED0AA7" w:rsidRPr="00ED0AA7" w:rsidRDefault="00ED0AA7" w:rsidP="00ED0AA7">
            <w:pPr>
              <w:spacing w:after="0" w:line="240" w:lineRule="auto"/>
              <w:jc w:val="center"/>
              <w:rPr>
                <w:rFonts w:ascii="Calibri" w:eastAsia="Times New Roman" w:hAnsi="Calibri" w:cs="Calibri"/>
                <w:b/>
                <w:bCs/>
                <w:lang w:eastAsia="el-GR"/>
              </w:rPr>
            </w:pPr>
            <w:proofErr w:type="spellStart"/>
            <w:r w:rsidRPr="00ED0AA7">
              <w:rPr>
                <w:rFonts w:ascii="Calibri" w:eastAsia="Times New Roman" w:hAnsi="Calibri" w:cs="Calibri"/>
                <w:b/>
                <w:bCs/>
                <w:lang w:eastAsia="el-GR"/>
              </w:rPr>
              <w:t>Κατ</w:t>
            </w:r>
            <w:proofErr w:type="spellEnd"/>
            <w:r w:rsidRPr="00ED0AA7">
              <w:rPr>
                <w:rFonts w:ascii="Calibri" w:eastAsia="Times New Roman" w:hAnsi="Calibri" w:cs="Calibri"/>
                <w:b/>
                <w:bCs/>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ED0AA7" w:rsidRPr="00ED0AA7" w:rsidRDefault="00ED0AA7" w:rsidP="00ED0AA7">
            <w:pPr>
              <w:spacing w:after="0" w:line="240" w:lineRule="auto"/>
              <w:jc w:val="center"/>
              <w:rPr>
                <w:rFonts w:ascii="Calibri" w:eastAsia="Times New Roman" w:hAnsi="Calibri" w:cs="Calibri"/>
                <w:b/>
                <w:bCs/>
                <w:lang w:eastAsia="el-GR"/>
              </w:rPr>
            </w:pPr>
            <w:r w:rsidRPr="00ED0AA7">
              <w:rPr>
                <w:rFonts w:ascii="Calibri" w:eastAsia="Times New Roman" w:hAnsi="Calibri" w:cs="Calibri"/>
                <w:b/>
                <w:bCs/>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ED0AA7" w:rsidRPr="00ED0AA7" w:rsidRDefault="00ED0AA7" w:rsidP="00ED0AA7">
            <w:pPr>
              <w:spacing w:after="0" w:line="240" w:lineRule="auto"/>
              <w:jc w:val="center"/>
              <w:rPr>
                <w:rFonts w:ascii="Calibri" w:eastAsia="Times New Roman" w:hAnsi="Calibri" w:cs="Calibri"/>
                <w:b/>
                <w:bCs/>
                <w:lang w:eastAsia="el-GR"/>
              </w:rPr>
            </w:pPr>
            <w:r w:rsidRPr="00ED0AA7">
              <w:rPr>
                <w:rFonts w:ascii="Calibri" w:eastAsia="Times New Roman" w:hAnsi="Calibri" w:cs="Calibri"/>
                <w:b/>
                <w:bCs/>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ED0AA7" w:rsidRPr="00ED0AA7" w:rsidRDefault="00ED0AA7" w:rsidP="00ED0AA7">
            <w:pPr>
              <w:spacing w:after="0" w:line="240" w:lineRule="auto"/>
              <w:jc w:val="center"/>
              <w:rPr>
                <w:rFonts w:ascii="Calibri" w:eastAsia="Times New Roman" w:hAnsi="Calibri" w:cs="Calibri"/>
                <w:b/>
                <w:bCs/>
                <w:lang w:eastAsia="el-GR"/>
              </w:rPr>
            </w:pPr>
            <w:r w:rsidRPr="00ED0AA7">
              <w:rPr>
                <w:rFonts w:ascii="Calibri" w:eastAsia="Times New Roman" w:hAnsi="Calibri" w:cs="Calibri"/>
                <w:b/>
                <w:bCs/>
                <w:lang w:eastAsia="el-GR"/>
              </w:rPr>
              <w:t>Παιδί</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ED0AA7" w:rsidRPr="00ED0AA7" w:rsidRDefault="00ED0AA7" w:rsidP="00ED0AA7">
            <w:pPr>
              <w:spacing w:after="0" w:line="240" w:lineRule="auto"/>
              <w:jc w:val="center"/>
              <w:rPr>
                <w:rFonts w:ascii="Calibri" w:eastAsia="Times New Roman" w:hAnsi="Calibri" w:cs="Calibri"/>
                <w:b/>
                <w:bCs/>
                <w:lang w:eastAsia="el-GR"/>
              </w:rPr>
            </w:pPr>
            <w:proofErr w:type="spellStart"/>
            <w:r w:rsidRPr="00ED0AA7">
              <w:rPr>
                <w:rFonts w:ascii="Calibri" w:eastAsia="Times New Roman" w:hAnsi="Calibri" w:cs="Calibri"/>
                <w:b/>
                <w:bCs/>
                <w:lang w:eastAsia="el-GR"/>
              </w:rPr>
              <w:t>Επιβ</w:t>
            </w:r>
            <w:proofErr w:type="spellEnd"/>
            <w:r w:rsidRPr="00ED0AA7">
              <w:rPr>
                <w:rFonts w:ascii="Calibri" w:eastAsia="Times New Roman" w:hAnsi="Calibri" w:cs="Calibri"/>
                <w:b/>
                <w:bCs/>
                <w:lang w:eastAsia="el-GR"/>
              </w:rPr>
              <w:t>. Μονόκλινου</w:t>
            </w:r>
          </w:p>
        </w:tc>
        <w:tc>
          <w:tcPr>
            <w:tcW w:w="260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ED0AA7" w:rsidRPr="00ED0AA7" w:rsidRDefault="00ED0AA7" w:rsidP="00ED0AA7">
            <w:pPr>
              <w:spacing w:after="0" w:line="240" w:lineRule="auto"/>
              <w:jc w:val="center"/>
              <w:rPr>
                <w:rFonts w:ascii="Calibri" w:eastAsia="Times New Roman" w:hAnsi="Calibri" w:cs="Calibri"/>
                <w:b/>
                <w:bCs/>
                <w:lang w:eastAsia="el-GR"/>
              </w:rPr>
            </w:pPr>
            <w:r w:rsidRPr="00ED0AA7">
              <w:rPr>
                <w:rFonts w:ascii="Calibri" w:eastAsia="Times New Roman" w:hAnsi="Calibri" w:cs="Calibri"/>
                <w:b/>
                <w:bCs/>
                <w:lang w:eastAsia="el-GR"/>
              </w:rPr>
              <w:t>Γενικές Πληροφορίες</w:t>
            </w:r>
          </w:p>
        </w:tc>
      </w:tr>
      <w:tr w:rsidR="00ED0AA7" w:rsidRPr="00ED0AA7" w:rsidTr="00FA26F9">
        <w:trPr>
          <w:trHeight w:val="900"/>
        </w:trPr>
        <w:tc>
          <w:tcPr>
            <w:tcW w:w="0" w:type="auto"/>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D0AA7" w:rsidRPr="00ED0AA7" w:rsidRDefault="00ED0AA7" w:rsidP="00ED0AA7">
            <w:pPr>
              <w:spacing w:after="0" w:line="240" w:lineRule="auto"/>
              <w:jc w:val="center"/>
              <w:rPr>
                <w:rFonts w:ascii="Calibri" w:eastAsia="Times New Roman" w:hAnsi="Calibri" w:cs="Calibri"/>
                <w:lang w:eastAsia="el-GR"/>
              </w:rPr>
            </w:pPr>
            <w:r w:rsidRPr="00ED0AA7">
              <w:rPr>
                <w:rFonts w:ascii="Calibri" w:eastAsia="Times New Roman" w:hAnsi="Calibri" w:cs="Calibri"/>
                <w:lang w:eastAsia="el-GR"/>
              </w:rPr>
              <w:t xml:space="preserve">Βαρσοβία: Leonardo </w:t>
            </w:r>
            <w:proofErr w:type="spellStart"/>
            <w:r w:rsidRPr="00ED0AA7">
              <w:rPr>
                <w:rFonts w:ascii="Calibri" w:eastAsia="Times New Roman" w:hAnsi="Calibri" w:cs="Calibri"/>
                <w:lang w:eastAsia="el-GR"/>
              </w:rPr>
              <w:t>royal</w:t>
            </w:r>
            <w:proofErr w:type="spellEnd"/>
            <w:r w:rsidRPr="00ED0AA7">
              <w:rPr>
                <w:rFonts w:ascii="Calibri" w:eastAsia="Times New Roman" w:hAnsi="Calibri" w:cs="Calibri"/>
                <w:lang w:eastAsia="el-GR"/>
              </w:rPr>
              <w:t xml:space="preserve"> Hotel 4*</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D0AA7" w:rsidRPr="00ED0AA7" w:rsidRDefault="00ED0AA7" w:rsidP="00ED0AA7">
            <w:pPr>
              <w:spacing w:after="0" w:line="240" w:lineRule="auto"/>
              <w:jc w:val="center"/>
              <w:rPr>
                <w:rFonts w:ascii="Calibri" w:eastAsia="Times New Roman" w:hAnsi="Calibri" w:cs="Calibri"/>
                <w:lang w:eastAsia="el-GR"/>
              </w:rPr>
            </w:pPr>
            <w:r w:rsidRPr="00ED0AA7">
              <w:rPr>
                <w:rFonts w:ascii="Calibri" w:eastAsia="Times New Roman" w:hAnsi="Calibri" w:cs="Calibri"/>
                <w:lang w:eastAsia="el-GR"/>
              </w:rPr>
              <w:t>4*</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D0AA7" w:rsidRPr="00ED0AA7" w:rsidRDefault="00ED0AA7" w:rsidP="00ED0AA7">
            <w:pPr>
              <w:spacing w:after="0" w:line="240" w:lineRule="auto"/>
              <w:jc w:val="center"/>
              <w:rPr>
                <w:rFonts w:ascii="Calibri" w:eastAsia="Times New Roman" w:hAnsi="Calibri" w:cs="Calibri"/>
                <w:lang w:eastAsia="el-GR"/>
              </w:rPr>
            </w:pPr>
            <w:r w:rsidRPr="00ED0AA7">
              <w:rPr>
                <w:rFonts w:ascii="Calibri" w:eastAsia="Times New Roman" w:hAnsi="Calibri" w:cs="Calibri"/>
                <w:lang w:eastAsia="el-GR"/>
              </w:rPr>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D0AA7" w:rsidRPr="00ED0AA7" w:rsidRDefault="002C0C67" w:rsidP="00ED0AA7">
            <w:pPr>
              <w:spacing w:after="0" w:line="240" w:lineRule="auto"/>
              <w:jc w:val="center"/>
              <w:rPr>
                <w:rFonts w:ascii="Calibri" w:eastAsia="Times New Roman" w:hAnsi="Calibri" w:cs="Calibri"/>
                <w:lang w:eastAsia="el-GR"/>
              </w:rPr>
            </w:pPr>
            <w:r>
              <w:rPr>
                <w:rFonts w:ascii="Calibri" w:eastAsia="Times New Roman" w:hAnsi="Calibri" w:cs="Calibri"/>
                <w:lang w:eastAsia="el-GR"/>
              </w:rPr>
              <w:t>720€</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D0AA7" w:rsidRPr="00ED0AA7" w:rsidRDefault="002C0C67" w:rsidP="00ED0AA7">
            <w:pPr>
              <w:spacing w:after="0" w:line="240" w:lineRule="auto"/>
              <w:jc w:val="center"/>
              <w:rPr>
                <w:rFonts w:ascii="Calibri" w:eastAsia="Times New Roman" w:hAnsi="Calibri" w:cs="Calibri"/>
                <w:lang w:eastAsia="el-GR"/>
              </w:rPr>
            </w:pPr>
            <w:r>
              <w:rPr>
                <w:rFonts w:ascii="Calibri" w:eastAsia="Times New Roman" w:hAnsi="Calibri" w:cs="Calibri"/>
                <w:lang w:eastAsia="el-GR"/>
              </w:rPr>
              <w:t>295€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D0AA7" w:rsidRPr="00ED0AA7" w:rsidRDefault="00ED0AA7" w:rsidP="00ED0AA7">
            <w:pPr>
              <w:spacing w:after="0" w:line="240" w:lineRule="auto"/>
              <w:jc w:val="center"/>
              <w:rPr>
                <w:rFonts w:ascii="Calibri" w:eastAsia="Times New Roman" w:hAnsi="Calibri" w:cs="Calibri"/>
                <w:lang w:eastAsia="el-GR"/>
              </w:rPr>
            </w:pPr>
            <w:r w:rsidRPr="00ED0AA7">
              <w:rPr>
                <w:rFonts w:ascii="Calibri" w:eastAsia="Times New Roman" w:hAnsi="Calibri" w:cs="Calibri"/>
                <w:lang w:eastAsia="el-GR"/>
              </w:rPr>
              <w:t>265€</w:t>
            </w:r>
          </w:p>
        </w:tc>
        <w:tc>
          <w:tcPr>
            <w:tcW w:w="2602"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D0AA7" w:rsidRPr="00ED0AA7" w:rsidRDefault="00ED0AA7" w:rsidP="00ED0AA7">
            <w:pPr>
              <w:spacing w:after="0" w:line="240" w:lineRule="auto"/>
              <w:jc w:val="center"/>
              <w:rPr>
                <w:rFonts w:ascii="Calibri" w:eastAsia="Times New Roman" w:hAnsi="Calibri" w:cs="Calibri"/>
                <w:lang w:eastAsia="el-GR"/>
              </w:rPr>
            </w:pPr>
            <w:r w:rsidRPr="00ED0AA7">
              <w:rPr>
                <w:rFonts w:ascii="Calibri" w:eastAsia="Times New Roman" w:hAnsi="Calibri" w:cs="Calibri"/>
                <w:lang w:eastAsia="el-GR"/>
              </w:rPr>
              <w:t xml:space="preserve">Πτήσεις με </w:t>
            </w:r>
            <w:proofErr w:type="spellStart"/>
            <w:r w:rsidRPr="00ED0AA7">
              <w:rPr>
                <w:rFonts w:ascii="Calibri" w:eastAsia="Times New Roman" w:hAnsi="Calibri" w:cs="Calibri"/>
                <w:lang w:eastAsia="el-GR"/>
              </w:rPr>
              <w:t>Ryanair</w:t>
            </w:r>
            <w:proofErr w:type="spellEnd"/>
            <w:r w:rsidRPr="00ED0AA7">
              <w:rPr>
                <w:rFonts w:ascii="Calibri" w:eastAsia="Times New Roman" w:hAnsi="Calibri" w:cs="Calibri"/>
                <w:lang w:eastAsia="el-GR"/>
              </w:rPr>
              <w:t>: Θεσσαλονίκη - Βαρσοβία: 15:50-17:10</w:t>
            </w:r>
            <w:bookmarkStart w:id="2" w:name="_GoBack"/>
            <w:bookmarkEnd w:id="2"/>
            <w:r w:rsidRPr="00ED0AA7">
              <w:rPr>
                <w:rFonts w:ascii="Calibri" w:eastAsia="Times New Roman" w:hAnsi="Calibri" w:cs="Calibri"/>
                <w:lang w:eastAsia="el-GR"/>
              </w:rPr>
              <w:t xml:space="preserve"> </w:t>
            </w:r>
            <w:r w:rsidR="00FA26F9">
              <w:rPr>
                <w:rFonts w:ascii="Calibri" w:eastAsia="Times New Roman" w:hAnsi="Calibri" w:cs="Calibri"/>
                <w:lang w:eastAsia="el-GR"/>
              </w:rPr>
              <w:t xml:space="preserve">                    </w:t>
            </w:r>
            <w:r w:rsidRPr="00ED0AA7">
              <w:rPr>
                <w:rFonts w:ascii="Calibri" w:eastAsia="Times New Roman" w:hAnsi="Calibri" w:cs="Calibri"/>
                <w:lang w:eastAsia="el-GR"/>
              </w:rPr>
              <w:t>Κρακοβία - Θεσσαλονίκη: 11:05-14:00</w:t>
            </w:r>
          </w:p>
        </w:tc>
      </w:tr>
      <w:tr w:rsidR="00ED0AA7" w:rsidRPr="00ED0AA7" w:rsidTr="00FA26F9">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ED0AA7" w:rsidRPr="00ED0AA7" w:rsidRDefault="00ED0AA7" w:rsidP="00ED0AA7">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ED0AA7" w:rsidRPr="00ED0AA7" w:rsidRDefault="00ED0AA7" w:rsidP="00ED0AA7">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ED0AA7" w:rsidRPr="00ED0AA7" w:rsidRDefault="00ED0AA7" w:rsidP="00ED0AA7">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ED0AA7" w:rsidRPr="00ED0AA7" w:rsidRDefault="00ED0AA7" w:rsidP="00ED0AA7">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ED0AA7" w:rsidRPr="00ED0AA7" w:rsidRDefault="00ED0AA7" w:rsidP="00ED0AA7">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ED0AA7" w:rsidRPr="00ED0AA7" w:rsidRDefault="00ED0AA7" w:rsidP="00ED0AA7">
            <w:pPr>
              <w:spacing w:after="0" w:line="240" w:lineRule="auto"/>
              <w:rPr>
                <w:rFonts w:ascii="Calibri" w:eastAsia="Times New Roman" w:hAnsi="Calibri" w:cs="Calibri"/>
                <w:lang w:eastAsia="el-GR"/>
              </w:rPr>
            </w:pPr>
          </w:p>
        </w:tc>
        <w:tc>
          <w:tcPr>
            <w:tcW w:w="2602" w:type="dxa"/>
            <w:vMerge/>
            <w:tcBorders>
              <w:top w:val="single" w:sz="6" w:space="0" w:color="CCCCCC"/>
              <w:left w:val="single" w:sz="6" w:space="0" w:color="CCCCCC"/>
              <w:bottom w:val="single" w:sz="12" w:space="0" w:color="000000"/>
              <w:right w:val="single" w:sz="12" w:space="0" w:color="000000"/>
            </w:tcBorders>
            <w:vAlign w:val="center"/>
            <w:hideMark/>
          </w:tcPr>
          <w:p w:rsidR="00ED0AA7" w:rsidRPr="00ED0AA7" w:rsidRDefault="00ED0AA7" w:rsidP="00ED0AA7">
            <w:pPr>
              <w:spacing w:after="0" w:line="240" w:lineRule="auto"/>
              <w:rPr>
                <w:rFonts w:ascii="Calibri" w:eastAsia="Times New Roman" w:hAnsi="Calibri" w:cs="Calibri"/>
                <w:lang w:eastAsia="el-GR"/>
              </w:rPr>
            </w:pPr>
          </w:p>
        </w:tc>
      </w:tr>
      <w:tr w:rsidR="00ED0AA7" w:rsidRPr="00ED0AA7" w:rsidTr="00FA26F9">
        <w:trPr>
          <w:trHeight w:val="84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D0AA7" w:rsidRPr="00ED0AA7" w:rsidRDefault="00ED0AA7" w:rsidP="00ED0AA7">
            <w:pPr>
              <w:spacing w:after="0" w:line="240" w:lineRule="auto"/>
              <w:jc w:val="center"/>
              <w:rPr>
                <w:rFonts w:ascii="Calibri" w:eastAsia="Times New Roman" w:hAnsi="Calibri" w:cs="Calibri"/>
                <w:lang w:val="en-US" w:eastAsia="el-GR"/>
              </w:rPr>
            </w:pPr>
            <w:proofErr w:type="spellStart"/>
            <w:r w:rsidRPr="00ED0AA7">
              <w:rPr>
                <w:rFonts w:ascii="Calibri" w:eastAsia="Times New Roman" w:hAnsi="Calibri" w:cs="Calibri"/>
                <w:lang w:eastAsia="el-GR"/>
              </w:rPr>
              <w:t>Βρότσλαβ</w:t>
            </w:r>
            <w:proofErr w:type="spellEnd"/>
            <w:r w:rsidRPr="00ED0AA7">
              <w:rPr>
                <w:rFonts w:ascii="Calibri" w:eastAsia="Times New Roman" w:hAnsi="Calibri" w:cs="Calibri"/>
                <w:lang w:val="en-US" w:eastAsia="el-GR"/>
              </w:rPr>
              <w:t>: Wyndham Wroclaw Old Town</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D0AA7" w:rsidRPr="00ED0AA7" w:rsidRDefault="00ED0AA7" w:rsidP="00ED0AA7">
            <w:pPr>
              <w:spacing w:after="0" w:line="240" w:lineRule="auto"/>
              <w:jc w:val="center"/>
              <w:rPr>
                <w:rFonts w:ascii="Calibri" w:eastAsia="Times New Roman" w:hAnsi="Calibri" w:cs="Calibri"/>
                <w:lang w:eastAsia="el-GR"/>
              </w:rPr>
            </w:pPr>
            <w:r w:rsidRPr="00ED0AA7">
              <w:rPr>
                <w:rFonts w:ascii="Calibri" w:eastAsia="Times New Roman" w:hAnsi="Calibri" w:cs="Calibri"/>
                <w:lang w:eastAsia="el-GR"/>
              </w:rPr>
              <w:t>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D0AA7" w:rsidRPr="00ED0AA7" w:rsidRDefault="00ED0AA7" w:rsidP="00ED0AA7">
            <w:pPr>
              <w:spacing w:after="0" w:line="240" w:lineRule="auto"/>
              <w:jc w:val="center"/>
              <w:rPr>
                <w:rFonts w:ascii="Calibri" w:eastAsia="Times New Roman" w:hAnsi="Calibri" w:cs="Calibri"/>
                <w:lang w:eastAsia="el-GR"/>
              </w:rPr>
            </w:pPr>
            <w:r w:rsidRPr="00ED0AA7">
              <w:rPr>
                <w:rFonts w:ascii="Calibri" w:eastAsia="Times New Roman" w:hAnsi="Calibri" w:cs="Calibri"/>
                <w:lang w:eastAsia="el-GR"/>
              </w:rPr>
              <w:t>Πρωινό</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ED0AA7" w:rsidRPr="00ED0AA7" w:rsidRDefault="00ED0AA7" w:rsidP="00ED0AA7">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ED0AA7" w:rsidRPr="00ED0AA7" w:rsidRDefault="00ED0AA7" w:rsidP="00ED0AA7">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ED0AA7" w:rsidRPr="00ED0AA7" w:rsidRDefault="00ED0AA7" w:rsidP="00ED0AA7">
            <w:pPr>
              <w:spacing w:after="0" w:line="240" w:lineRule="auto"/>
              <w:rPr>
                <w:rFonts w:ascii="Calibri" w:eastAsia="Times New Roman" w:hAnsi="Calibri" w:cs="Calibri"/>
                <w:lang w:eastAsia="el-GR"/>
              </w:rPr>
            </w:pPr>
          </w:p>
        </w:tc>
        <w:tc>
          <w:tcPr>
            <w:tcW w:w="2602" w:type="dxa"/>
            <w:vMerge/>
            <w:tcBorders>
              <w:top w:val="single" w:sz="6" w:space="0" w:color="CCCCCC"/>
              <w:left w:val="single" w:sz="6" w:space="0" w:color="CCCCCC"/>
              <w:bottom w:val="single" w:sz="12" w:space="0" w:color="000000"/>
              <w:right w:val="single" w:sz="12" w:space="0" w:color="000000"/>
            </w:tcBorders>
            <w:vAlign w:val="center"/>
            <w:hideMark/>
          </w:tcPr>
          <w:p w:rsidR="00ED0AA7" w:rsidRPr="00ED0AA7" w:rsidRDefault="00ED0AA7" w:rsidP="00ED0AA7">
            <w:pPr>
              <w:spacing w:after="0" w:line="240" w:lineRule="auto"/>
              <w:rPr>
                <w:rFonts w:ascii="Calibri" w:eastAsia="Times New Roman" w:hAnsi="Calibri" w:cs="Calibri"/>
                <w:lang w:eastAsia="el-GR"/>
              </w:rPr>
            </w:pPr>
          </w:p>
        </w:tc>
      </w:tr>
      <w:tr w:rsidR="00ED0AA7" w:rsidRPr="00ED0AA7" w:rsidTr="00FA26F9">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D0AA7" w:rsidRPr="00ED0AA7" w:rsidRDefault="00ED0AA7" w:rsidP="00ED0AA7">
            <w:pPr>
              <w:spacing w:after="0" w:line="240" w:lineRule="auto"/>
              <w:jc w:val="center"/>
              <w:rPr>
                <w:rFonts w:ascii="Calibri" w:eastAsia="Times New Roman" w:hAnsi="Calibri" w:cs="Calibri"/>
                <w:lang w:eastAsia="el-GR"/>
              </w:rPr>
            </w:pPr>
            <w:r w:rsidRPr="00ED0AA7">
              <w:rPr>
                <w:rFonts w:ascii="Calibri" w:eastAsia="Times New Roman" w:hAnsi="Calibri" w:cs="Calibri"/>
                <w:lang w:eastAsia="el-GR"/>
              </w:rPr>
              <w:t xml:space="preserve">Κρακοβία: Hyatt </w:t>
            </w:r>
            <w:proofErr w:type="spellStart"/>
            <w:r w:rsidRPr="00ED0AA7">
              <w:rPr>
                <w:rFonts w:ascii="Calibri" w:eastAsia="Times New Roman" w:hAnsi="Calibri" w:cs="Calibri"/>
                <w:lang w:eastAsia="el-GR"/>
              </w:rPr>
              <w:t>Place</w:t>
            </w:r>
            <w:proofErr w:type="spellEnd"/>
            <w:r w:rsidRPr="00ED0AA7">
              <w:rPr>
                <w:rFonts w:ascii="Calibri" w:eastAsia="Times New Roman" w:hAnsi="Calibri" w:cs="Calibri"/>
                <w:lang w:eastAsia="el-GR"/>
              </w:rPr>
              <w:t xml:space="preserve"> </w:t>
            </w:r>
            <w:proofErr w:type="spellStart"/>
            <w:r w:rsidRPr="00ED0AA7">
              <w:rPr>
                <w:rFonts w:ascii="Calibri" w:eastAsia="Times New Roman" w:hAnsi="Calibri" w:cs="Calibri"/>
                <w:lang w:eastAsia="el-GR"/>
              </w:rPr>
              <w:t>Krakow</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D0AA7" w:rsidRPr="00ED0AA7" w:rsidRDefault="00ED0AA7" w:rsidP="00ED0AA7">
            <w:pPr>
              <w:spacing w:after="0" w:line="240" w:lineRule="auto"/>
              <w:jc w:val="center"/>
              <w:rPr>
                <w:rFonts w:ascii="Calibri" w:eastAsia="Times New Roman" w:hAnsi="Calibri" w:cs="Calibri"/>
                <w:lang w:eastAsia="el-GR"/>
              </w:rPr>
            </w:pPr>
            <w:r w:rsidRPr="00ED0AA7">
              <w:rPr>
                <w:rFonts w:ascii="Calibri" w:eastAsia="Times New Roman" w:hAnsi="Calibri" w:cs="Calibri"/>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D0AA7" w:rsidRPr="00ED0AA7" w:rsidRDefault="00ED0AA7" w:rsidP="00ED0AA7">
            <w:pPr>
              <w:spacing w:after="0" w:line="240" w:lineRule="auto"/>
              <w:jc w:val="center"/>
              <w:rPr>
                <w:rFonts w:ascii="Calibri" w:eastAsia="Times New Roman" w:hAnsi="Calibri" w:cs="Calibri"/>
                <w:lang w:eastAsia="el-GR"/>
              </w:rPr>
            </w:pPr>
            <w:r w:rsidRPr="00ED0AA7">
              <w:rPr>
                <w:rFonts w:ascii="Calibri" w:eastAsia="Times New Roman" w:hAnsi="Calibri" w:cs="Calibri"/>
                <w:lang w:eastAsia="el-GR"/>
              </w:rPr>
              <w:t>Πρωινό</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ED0AA7" w:rsidRPr="00ED0AA7" w:rsidRDefault="00ED0AA7" w:rsidP="00ED0AA7">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ED0AA7" w:rsidRPr="00ED0AA7" w:rsidRDefault="00ED0AA7" w:rsidP="00ED0AA7">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ED0AA7" w:rsidRPr="00ED0AA7" w:rsidRDefault="00ED0AA7" w:rsidP="00ED0AA7">
            <w:pPr>
              <w:spacing w:after="0" w:line="240" w:lineRule="auto"/>
              <w:rPr>
                <w:rFonts w:ascii="Calibri" w:eastAsia="Times New Roman" w:hAnsi="Calibri" w:cs="Calibri"/>
                <w:lang w:eastAsia="el-GR"/>
              </w:rPr>
            </w:pPr>
          </w:p>
        </w:tc>
        <w:tc>
          <w:tcPr>
            <w:tcW w:w="2602" w:type="dxa"/>
            <w:vMerge/>
            <w:tcBorders>
              <w:top w:val="single" w:sz="6" w:space="0" w:color="CCCCCC"/>
              <w:left w:val="single" w:sz="6" w:space="0" w:color="CCCCCC"/>
              <w:bottom w:val="single" w:sz="12" w:space="0" w:color="000000"/>
              <w:right w:val="single" w:sz="12" w:space="0" w:color="000000"/>
            </w:tcBorders>
            <w:vAlign w:val="center"/>
            <w:hideMark/>
          </w:tcPr>
          <w:p w:rsidR="00ED0AA7" w:rsidRPr="00ED0AA7" w:rsidRDefault="00ED0AA7" w:rsidP="00ED0AA7">
            <w:pPr>
              <w:spacing w:after="0" w:line="240" w:lineRule="auto"/>
              <w:rPr>
                <w:rFonts w:ascii="Calibri" w:eastAsia="Times New Roman" w:hAnsi="Calibri" w:cs="Calibri"/>
                <w:lang w:eastAsia="el-GR"/>
              </w:rPr>
            </w:pPr>
          </w:p>
        </w:tc>
      </w:tr>
      <w:tr w:rsidR="00ED0AA7" w:rsidRPr="00ED0AA7" w:rsidTr="00FA26F9">
        <w:trPr>
          <w:trHeight w:val="315"/>
        </w:trPr>
        <w:tc>
          <w:tcPr>
            <w:tcW w:w="9199" w:type="dxa"/>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hideMark/>
          </w:tcPr>
          <w:p w:rsidR="00FA26F9" w:rsidRDefault="00ED0AA7" w:rsidP="00ED0AA7">
            <w:pPr>
              <w:spacing w:after="0" w:line="240" w:lineRule="auto"/>
              <w:rPr>
                <w:rFonts w:ascii="Calibri" w:eastAsia="Times New Roman" w:hAnsi="Calibri" w:cs="Calibri"/>
                <w:lang w:eastAsia="el-GR"/>
              </w:rPr>
            </w:pPr>
            <w:r w:rsidRPr="00ED0AA7">
              <w:rPr>
                <w:rFonts w:ascii="Calibri" w:eastAsia="Times New Roman" w:hAnsi="Calibri" w:cs="Calibri"/>
                <w:b/>
                <w:bCs/>
                <w:lang w:eastAsia="el-GR"/>
              </w:rPr>
              <w:t xml:space="preserve">Στη τιμή περιλαμβάνονται: </w:t>
            </w:r>
            <w:r w:rsidRPr="00ED0AA7">
              <w:rPr>
                <w:rFonts w:ascii="Calibri" w:eastAsia="Times New Roman" w:hAnsi="Calibri" w:cs="Calibri"/>
                <w:lang w:eastAsia="el-GR"/>
              </w:rPr>
              <w:t xml:space="preserve">Αεροπορικά με </w:t>
            </w:r>
            <w:proofErr w:type="spellStart"/>
            <w:r w:rsidRPr="00ED0AA7">
              <w:rPr>
                <w:rFonts w:ascii="Calibri" w:eastAsia="Times New Roman" w:hAnsi="Calibri" w:cs="Calibri"/>
                <w:lang w:eastAsia="el-GR"/>
              </w:rPr>
              <w:t>Ryanair</w:t>
            </w:r>
            <w:proofErr w:type="spellEnd"/>
            <w:r w:rsidRPr="00ED0AA7">
              <w:rPr>
                <w:rFonts w:ascii="Calibri" w:eastAsia="Times New Roman" w:hAnsi="Calibri" w:cs="Calibri"/>
                <w:lang w:eastAsia="el-GR"/>
              </w:rPr>
              <w:t xml:space="preserve">: Μια αποσκευή 10Kg. με ροδάκια (55x40x20 εκ.) και μια μικρή προσωπική χειραποσκευή 5Kg. (40x20x25 εκ.). Πρωινό στον χώρο των ξενοδοχείων καθημερινά. </w:t>
            </w:r>
            <w:r w:rsidR="00FA26F9" w:rsidRPr="00ED0AA7">
              <w:rPr>
                <w:rFonts w:ascii="Calibri" w:eastAsia="Times New Roman" w:hAnsi="Calibri" w:cs="Calibri"/>
                <w:lang w:eastAsia="el-GR"/>
              </w:rPr>
              <w:t>Έξι</w:t>
            </w:r>
            <w:r w:rsidRPr="00ED0AA7">
              <w:rPr>
                <w:rFonts w:ascii="Calibri" w:eastAsia="Times New Roman" w:hAnsi="Calibri" w:cs="Calibri"/>
                <w:lang w:eastAsia="el-GR"/>
              </w:rPr>
              <w:t xml:space="preserve"> (6) διανυκτερεύσεις στα ξενοδοχεία που αναγράφονται αναλυτικά στον τιμοκατάλογο μας. Είσοδος στο Άουσβιτς. Είσοδος στα Αλατωρυχεία </w:t>
            </w:r>
            <w:proofErr w:type="spellStart"/>
            <w:r w:rsidRPr="00ED0AA7">
              <w:rPr>
                <w:rFonts w:ascii="Calibri" w:eastAsia="Times New Roman" w:hAnsi="Calibri" w:cs="Calibri"/>
                <w:lang w:eastAsia="el-GR"/>
              </w:rPr>
              <w:t>Βιελίτσκα</w:t>
            </w:r>
            <w:proofErr w:type="spellEnd"/>
            <w:r w:rsidRPr="00ED0AA7">
              <w:rPr>
                <w:rFonts w:ascii="Calibri" w:eastAsia="Times New Roman" w:hAnsi="Calibri" w:cs="Calibri"/>
                <w:lang w:eastAsia="el-GR"/>
              </w:rPr>
              <w:t>. Μετακινήσεις, ξεναγήσεις &amp; εκδρομές με πολυτελή κλιματιζόμενα λεωφορεία, σύμφωνα με το παραπάνω πρόγραμμα. Έλληνας έμπειρος συνοδός-αρχηγός του γραφείου μας καθ’ όλη τη διάρκεια της εκδρομής. Ασφάλεια αστικής ευθύνης.</w:t>
            </w:r>
          </w:p>
          <w:p w:rsidR="00ED0AA7" w:rsidRPr="00ED0AA7" w:rsidRDefault="00ED0AA7" w:rsidP="00ED0AA7">
            <w:pPr>
              <w:spacing w:after="0" w:line="240" w:lineRule="auto"/>
              <w:rPr>
                <w:rFonts w:ascii="Calibri" w:eastAsia="Times New Roman" w:hAnsi="Calibri" w:cs="Calibri"/>
                <w:b/>
                <w:bCs/>
                <w:lang w:eastAsia="el-GR"/>
              </w:rPr>
            </w:pPr>
            <w:r w:rsidRPr="00ED0AA7">
              <w:rPr>
                <w:rFonts w:ascii="Calibri" w:eastAsia="Times New Roman" w:hAnsi="Calibri" w:cs="Calibri"/>
                <w:b/>
                <w:bCs/>
                <w:lang w:eastAsia="el-GR"/>
              </w:rPr>
              <w:t xml:space="preserve">Δεν περιλαμβάνονται: </w:t>
            </w:r>
            <w:r w:rsidRPr="00ED0AA7">
              <w:rPr>
                <w:rFonts w:ascii="Calibri" w:eastAsia="Times New Roman" w:hAnsi="Calibri" w:cs="Calibri"/>
                <w:lang w:eastAsia="el-GR"/>
              </w:rPr>
              <w:t xml:space="preserve">Φόροι αεροδρομίων, επίναυλοι καυσίμων: 165€ κατά άτομο. Είσοδοι σε μουσεία, κάστρα, θεάματα, αρχαιολογικούς χώρους και γενικά όπου απαιτείται. Φιλοδωρήματα, αχθοφορικά. Ότι δεν αναφέρεται στο πρόγραμμα ή αναγράφεται ως προαιρετικό ή προτεινόμενο. Ειδική ασφαλιστική κάλυψη για ακύρωση ταξιδιού λόγω ασθένειας COVID19: </w:t>
            </w:r>
            <w:r w:rsidR="00FA26F9">
              <w:rPr>
                <w:rFonts w:ascii="Calibri" w:eastAsia="Times New Roman" w:hAnsi="Calibri" w:cs="Calibri"/>
                <w:lang w:eastAsia="el-GR"/>
              </w:rPr>
              <w:t>15</w:t>
            </w:r>
            <w:r w:rsidRPr="00ED0AA7">
              <w:rPr>
                <w:rFonts w:ascii="Calibri" w:eastAsia="Times New Roman" w:hAnsi="Calibri" w:cs="Calibri"/>
                <w:lang w:eastAsia="el-GR"/>
              </w:rPr>
              <w:t>€. Ζητήστε αναλυτικότερες πληροφορίες.</w:t>
            </w:r>
          </w:p>
        </w:tc>
      </w:tr>
      <w:tr w:rsidR="00ED0AA7" w:rsidRPr="00ED0AA7" w:rsidTr="00FA26F9">
        <w:trPr>
          <w:trHeight w:val="945"/>
        </w:trPr>
        <w:tc>
          <w:tcPr>
            <w:tcW w:w="9199" w:type="dxa"/>
            <w:gridSpan w:val="7"/>
            <w:vMerge/>
            <w:tcBorders>
              <w:top w:val="single" w:sz="6" w:space="0" w:color="CCCCCC"/>
              <w:left w:val="single" w:sz="12" w:space="0" w:color="000000"/>
              <w:bottom w:val="single" w:sz="12" w:space="0" w:color="000000"/>
              <w:right w:val="single" w:sz="12" w:space="0" w:color="000000"/>
            </w:tcBorders>
            <w:vAlign w:val="center"/>
            <w:hideMark/>
          </w:tcPr>
          <w:p w:rsidR="00ED0AA7" w:rsidRPr="00ED0AA7" w:rsidRDefault="00ED0AA7" w:rsidP="00ED0AA7">
            <w:pPr>
              <w:spacing w:after="0" w:line="240" w:lineRule="auto"/>
              <w:rPr>
                <w:rFonts w:ascii="Calibri" w:eastAsia="Times New Roman" w:hAnsi="Calibri" w:cs="Calibri"/>
                <w:b/>
                <w:bCs/>
                <w:lang w:eastAsia="el-GR"/>
              </w:rPr>
            </w:pPr>
          </w:p>
        </w:tc>
      </w:tr>
      <w:tr w:rsidR="00ED0AA7" w:rsidRPr="00ED0AA7" w:rsidTr="00FA26F9">
        <w:trPr>
          <w:trHeight w:val="675"/>
        </w:trPr>
        <w:tc>
          <w:tcPr>
            <w:tcW w:w="9199" w:type="dxa"/>
            <w:gridSpan w:val="7"/>
            <w:vMerge/>
            <w:tcBorders>
              <w:top w:val="single" w:sz="6" w:space="0" w:color="CCCCCC"/>
              <w:left w:val="single" w:sz="12" w:space="0" w:color="000000"/>
              <w:bottom w:val="single" w:sz="12" w:space="0" w:color="000000"/>
              <w:right w:val="single" w:sz="12" w:space="0" w:color="000000"/>
            </w:tcBorders>
            <w:vAlign w:val="center"/>
            <w:hideMark/>
          </w:tcPr>
          <w:p w:rsidR="00ED0AA7" w:rsidRPr="00ED0AA7" w:rsidRDefault="00ED0AA7" w:rsidP="00ED0AA7">
            <w:pPr>
              <w:spacing w:after="0" w:line="240" w:lineRule="auto"/>
              <w:rPr>
                <w:rFonts w:ascii="Calibri" w:eastAsia="Times New Roman" w:hAnsi="Calibri" w:cs="Calibri"/>
                <w:b/>
                <w:bCs/>
                <w:lang w:eastAsia="el-GR"/>
              </w:rPr>
            </w:pPr>
          </w:p>
        </w:tc>
      </w:tr>
    </w:tbl>
    <w:p w:rsidR="00ED0AA7" w:rsidRDefault="00ED0AA7" w:rsidP="008A0633"/>
    <w:p w:rsidR="00F5627C" w:rsidRDefault="00F5627C" w:rsidP="008A0633"/>
    <w:p w:rsidR="00F5627C" w:rsidRPr="00B93595" w:rsidRDefault="00F5627C" w:rsidP="008A0633"/>
    <w:sectPr w:rsidR="00F5627C" w:rsidRPr="00B9359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069EC"/>
    <w:multiLevelType w:val="hybridMultilevel"/>
    <w:tmpl w:val="91329E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633"/>
    <w:rsid w:val="00093489"/>
    <w:rsid w:val="000A509E"/>
    <w:rsid w:val="00184F20"/>
    <w:rsid w:val="0028081E"/>
    <w:rsid w:val="002C0C67"/>
    <w:rsid w:val="0065406D"/>
    <w:rsid w:val="006C428A"/>
    <w:rsid w:val="007441D2"/>
    <w:rsid w:val="00784628"/>
    <w:rsid w:val="0079023C"/>
    <w:rsid w:val="007C6BE9"/>
    <w:rsid w:val="007F0A00"/>
    <w:rsid w:val="008A0633"/>
    <w:rsid w:val="00904772"/>
    <w:rsid w:val="009C4BD5"/>
    <w:rsid w:val="009C582A"/>
    <w:rsid w:val="00B93595"/>
    <w:rsid w:val="00C12A4F"/>
    <w:rsid w:val="00C92723"/>
    <w:rsid w:val="00DA630B"/>
    <w:rsid w:val="00DE5192"/>
    <w:rsid w:val="00DE64D0"/>
    <w:rsid w:val="00ED0AA7"/>
    <w:rsid w:val="00F5627C"/>
    <w:rsid w:val="00FA2059"/>
    <w:rsid w:val="00FA26F9"/>
    <w:rsid w:val="00FD49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0B004"/>
  <w15:chartTrackingRefBased/>
  <w15:docId w15:val="{2FAE4A86-ADBA-4108-8C19-A66776759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06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851009">
      <w:bodyDiv w:val="1"/>
      <w:marLeft w:val="0"/>
      <w:marRight w:val="0"/>
      <w:marTop w:val="0"/>
      <w:marBottom w:val="0"/>
      <w:divBdr>
        <w:top w:val="none" w:sz="0" w:space="0" w:color="auto"/>
        <w:left w:val="none" w:sz="0" w:space="0" w:color="auto"/>
        <w:bottom w:val="none" w:sz="0" w:space="0" w:color="auto"/>
        <w:right w:val="none" w:sz="0" w:space="0" w:color="auto"/>
      </w:divBdr>
      <w:divsChild>
        <w:div w:id="543367536">
          <w:marLeft w:val="0"/>
          <w:marRight w:val="0"/>
          <w:marTop w:val="0"/>
          <w:marBottom w:val="0"/>
          <w:divBdr>
            <w:top w:val="none" w:sz="0" w:space="0" w:color="auto"/>
            <w:left w:val="none" w:sz="0" w:space="0" w:color="auto"/>
            <w:bottom w:val="none" w:sz="0" w:space="0" w:color="auto"/>
            <w:right w:val="none" w:sz="0" w:space="0" w:color="auto"/>
          </w:divBdr>
        </w:div>
        <w:div w:id="1613315791">
          <w:marLeft w:val="0"/>
          <w:marRight w:val="0"/>
          <w:marTop w:val="0"/>
          <w:marBottom w:val="0"/>
          <w:divBdr>
            <w:top w:val="none" w:sz="0" w:space="0" w:color="auto"/>
            <w:left w:val="none" w:sz="0" w:space="0" w:color="auto"/>
            <w:bottom w:val="none" w:sz="0" w:space="0" w:color="auto"/>
            <w:right w:val="none" w:sz="0" w:space="0" w:color="auto"/>
          </w:divBdr>
        </w:div>
        <w:div w:id="349987513">
          <w:marLeft w:val="0"/>
          <w:marRight w:val="0"/>
          <w:marTop w:val="0"/>
          <w:marBottom w:val="0"/>
          <w:divBdr>
            <w:top w:val="none" w:sz="0" w:space="0" w:color="auto"/>
            <w:left w:val="none" w:sz="0" w:space="0" w:color="auto"/>
            <w:bottom w:val="none" w:sz="0" w:space="0" w:color="auto"/>
            <w:right w:val="none" w:sz="0" w:space="0" w:color="auto"/>
          </w:divBdr>
        </w:div>
        <w:div w:id="1747065804">
          <w:marLeft w:val="0"/>
          <w:marRight w:val="0"/>
          <w:marTop w:val="0"/>
          <w:marBottom w:val="0"/>
          <w:divBdr>
            <w:top w:val="none" w:sz="0" w:space="0" w:color="auto"/>
            <w:left w:val="none" w:sz="0" w:space="0" w:color="auto"/>
            <w:bottom w:val="none" w:sz="0" w:space="0" w:color="auto"/>
            <w:right w:val="none" w:sz="0" w:space="0" w:color="auto"/>
          </w:divBdr>
        </w:div>
        <w:div w:id="2012875542">
          <w:marLeft w:val="0"/>
          <w:marRight w:val="0"/>
          <w:marTop w:val="0"/>
          <w:marBottom w:val="0"/>
          <w:divBdr>
            <w:top w:val="none" w:sz="0" w:space="0" w:color="auto"/>
            <w:left w:val="none" w:sz="0" w:space="0" w:color="auto"/>
            <w:bottom w:val="none" w:sz="0" w:space="0" w:color="auto"/>
            <w:right w:val="none" w:sz="0" w:space="0" w:color="auto"/>
          </w:divBdr>
        </w:div>
        <w:div w:id="1377194245">
          <w:marLeft w:val="0"/>
          <w:marRight w:val="0"/>
          <w:marTop w:val="0"/>
          <w:marBottom w:val="0"/>
          <w:divBdr>
            <w:top w:val="none" w:sz="0" w:space="0" w:color="auto"/>
            <w:left w:val="none" w:sz="0" w:space="0" w:color="auto"/>
            <w:bottom w:val="none" w:sz="0" w:space="0" w:color="auto"/>
            <w:right w:val="none" w:sz="0" w:space="0" w:color="auto"/>
          </w:divBdr>
        </w:div>
        <w:div w:id="1227761787">
          <w:marLeft w:val="0"/>
          <w:marRight w:val="0"/>
          <w:marTop w:val="0"/>
          <w:marBottom w:val="0"/>
          <w:divBdr>
            <w:top w:val="none" w:sz="0" w:space="0" w:color="auto"/>
            <w:left w:val="none" w:sz="0" w:space="0" w:color="auto"/>
            <w:bottom w:val="none" w:sz="0" w:space="0" w:color="auto"/>
            <w:right w:val="none" w:sz="0" w:space="0" w:color="auto"/>
          </w:divBdr>
        </w:div>
        <w:div w:id="21715648">
          <w:marLeft w:val="0"/>
          <w:marRight w:val="0"/>
          <w:marTop w:val="0"/>
          <w:marBottom w:val="0"/>
          <w:divBdr>
            <w:top w:val="none" w:sz="0" w:space="0" w:color="auto"/>
            <w:left w:val="none" w:sz="0" w:space="0" w:color="auto"/>
            <w:bottom w:val="none" w:sz="0" w:space="0" w:color="auto"/>
            <w:right w:val="none" w:sz="0" w:space="0" w:color="auto"/>
          </w:divBdr>
        </w:div>
      </w:divsChild>
    </w:div>
    <w:div w:id="1524587957">
      <w:bodyDiv w:val="1"/>
      <w:marLeft w:val="0"/>
      <w:marRight w:val="0"/>
      <w:marTop w:val="0"/>
      <w:marBottom w:val="0"/>
      <w:divBdr>
        <w:top w:val="none" w:sz="0" w:space="0" w:color="auto"/>
        <w:left w:val="none" w:sz="0" w:space="0" w:color="auto"/>
        <w:bottom w:val="none" w:sz="0" w:space="0" w:color="auto"/>
        <w:right w:val="none" w:sz="0" w:space="0" w:color="auto"/>
      </w:divBdr>
      <w:divsChild>
        <w:div w:id="829566821">
          <w:marLeft w:val="0"/>
          <w:marRight w:val="0"/>
          <w:marTop w:val="0"/>
          <w:marBottom w:val="0"/>
          <w:divBdr>
            <w:top w:val="none" w:sz="0" w:space="0" w:color="auto"/>
            <w:left w:val="none" w:sz="0" w:space="0" w:color="auto"/>
            <w:bottom w:val="none" w:sz="0" w:space="0" w:color="auto"/>
            <w:right w:val="none" w:sz="0" w:space="0" w:color="auto"/>
          </w:divBdr>
        </w:div>
        <w:div w:id="1540125574">
          <w:marLeft w:val="0"/>
          <w:marRight w:val="0"/>
          <w:marTop w:val="0"/>
          <w:marBottom w:val="0"/>
          <w:divBdr>
            <w:top w:val="none" w:sz="0" w:space="0" w:color="auto"/>
            <w:left w:val="none" w:sz="0" w:space="0" w:color="auto"/>
            <w:bottom w:val="none" w:sz="0" w:space="0" w:color="auto"/>
            <w:right w:val="none" w:sz="0" w:space="0" w:color="auto"/>
          </w:divBdr>
        </w:div>
        <w:div w:id="2107920882">
          <w:marLeft w:val="0"/>
          <w:marRight w:val="0"/>
          <w:marTop w:val="0"/>
          <w:marBottom w:val="0"/>
          <w:divBdr>
            <w:top w:val="none" w:sz="0" w:space="0" w:color="auto"/>
            <w:left w:val="none" w:sz="0" w:space="0" w:color="auto"/>
            <w:bottom w:val="none" w:sz="0" w:space="0" w:color="auto"/>
            <w:right w:val="none" w:sz="0" w:space="0" w:color="auto"/>
          </w:divBdr>
        </w:div>
        <w:div w:id="1324898376">
          <w:marLeft w:val="0"/>
          <w:marRight w:val="0"/>
          <w:marTop w:val="0"/>
          <w:marBottom w:val="0"/>
          <w:divBdr>
            <w:top w:val="none" w:sz="0" w:space="0" w:color="auto"/>
            <w:left w:val="none" w:sz="0" w:space="0" w:color="auto"/>
            <w:bottom w:val="none" w:sz="0" w:space="0" w:color="auto"/>
            <w:right w:val="none" w:sz="0" w:space="0" w:color="auto"/>
          </w:divBdr>
        </w:div>
        <w:div w:id="1931698666">
          <w:marLeft w:val="0"/>
          <w:marRight w:val="0"/>
          <w:marTop w:val="0"/>
          <w:marBottom w:val="0"/>
          <w:divBdr>
            <w:top w:val="none" w:sz="0" w:space="0" w:color="auto"/>
            <w:left w:val="none" w:sz="0" w:space="0" w:color="auto"/>
            <w:bottom w:val="none" w:sz="0" w:space="0" w:color="auto"/>
            <w:right w:val="none" w:sz="0" w:space="0" w:color="auto"/>
          </w:divBdr>
        </w:div>
        <w:div w:id="61758930">
          <w:marLeft w:val="0"/>
          <w:marRight w:val="0"/>
          <w:marTop w:val="0"/>
          <w:marBottom w:val="0"/>
          <w:divBdr>
            <w:top w:val="none" w:sz="0" w:space="0" w:color="auto"/>
            <w:left w:val="none" w:sz="0" w:space="0" w:color="auto"/>
            <w:bottom w:val="none" w:sz="0" w:space="0" w:color="auto"/>
            <w:right w:val="none" w:sz="0" w:space="0" w:color="auto"/>
          </w:divBdr>
        </w:div>
        <w:div w:id="1774285126">
          <w:marLeft w:val="0"/>
          <w:marRight w:val="0"/>
          <w:marTop w:val="0"/>
          <w:marBottom w:val="0"/>
          <w:divBdr>
            <w:top w:val="none" w:sz="0" w:space="0" w:color="auto"/>
            <w:left w:val="none" w:sz="0" w:space="0" w:color="auto"/>
            <w:bottom w:val="none" w:sz="0" w:space="0" w:color="auto"/>
            <w:right w:val="none" w:sz="0" w:space="0" w:color="auto"/>
          </w:divBdr>
        </w:div>
        <w:div w:id="1070036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1393</Words>
  <Characters>7526</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2024-01-22T12:50:00Z</dcterms:created>
  <dcterms:modified xsi:type="dcterms:W3CDTF">2024-01-22T14:30:00Z</dcterms:modified>
</cp:coreProperties>
</file>